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8000D9" w:rsidRPr="008000D9" w:rsidRDefault="008000D9" w:rsidP="008000D9">
      <w:pPr>
        <w:jc w:val="center"/>
        <w:rPr>
          <w:rFonts w:ascii="Verdana" w:hAnsi="Verdana"/>
          <w:b/>
          <w:bCs/>
          <w:color w:val="4472C4" w:themeColor="accent1"/>
          <w:sz w:val="36"/>
          <w:szCs w:val="36"/>
        </w:rPr>
      </w:pPr>
      <w:r>
        <w:rPr>
          <w:rFonts w:ascii="Verdana" w:hAnsi="Verdana"/>
          <w:b/>
          <w:bCs/>
          <w:color w:val="4472C4" w:themeColor="accent1"/>
          <w:sz w:val="36"/>
          <w:szCs w:val="36"/>
        </w:rPr>
        <w:t>___________________________________</w:t>
      </w:r>
    </w:p>
    <w:p w:rsidR="002A78EA" w:rsidRPr="008000D9" w:rsidRDefault="008000D9" w:rsidP="008000D9">
      <w:pPr>
        <w:jc w:val="center"/>
        <w:rPr>
          <w:rFonts w:ascii="Verdana" w:hAnsi="Verdana"/>
          <w:b/>
          <w:bCs/>
          <w:sz w:val="36"/>
          <w:szCs w:val="36"/>
        </w:rPr>
      </w:pPr>
      <w:r w:rsidRPr="008000D9">
        <w:rPr>
          <w:rFonts w:ascii="Verdana" w:hAnsi="Verdana"/>
          <w:b/>
          <w:bCs/>
          <w:sz w:val="36"/>
          <w:szCs w:val="36"/>
        </w:rPr>
        <w:t xml:space="preserve">Przykładowe formularze </w:t>
      </w:r>
      <w:r>
        <w:rPr>
          <w:rFonts w:ascii="Verdana" w:hAnsi="Verdana"/>
          <w:b/>
          <w:bCs/>
          <w:sz w:val="36"/>
          <w:szCs w:val="36"/>
        </w:rPr>
        <w:t>d</w:t>
      </w:r>
      <w:r w:rsidRPr="008000D9">
        <w:rPr>
          <w:rFonts w:ascii="Verdana" w:hAnsi="Verdana"/>
          <w:b/>
          <w:bCs/>
          <w:sz w:val="36"/>
          <w:szCs w:val="36"/>
        </w:rPr>
        <w:t>o systemu</w:t>
      </w:r>
      <w:r w:rsidR="002A78EA" w:rsidRPr="008000D9">
        <w:rPr>
          <w:rFonts w:ascii="Verdana" w:hAnsi="Verdana"/>
          <w:b/>
          <w:bCs/>
          <w:sz w:val="36"/>
          <w:szCs w:val="36"/>
        </w:rPr>
        <w:t xml:space="preserve"> </w:t>
      </w:r>
    </w:p>
    <w:p w:rsidR="002A78EA" w:rsidRPr="008000D9" w:rsidRDefault="008000D9" w:rsidP="00360957">
      <w:pPr>
        <w:jc w:val="center"/>
        <w:rPr>
          <w:rFonts w:ascii="Verdana" w:hAnsi="Verdana"/>
          <w:b/>
          <w:bCs/>
          <w:sz w:val="36"/>
          <w:szCs w:val="36"/>
        </w:rPr>
      </w:pPr>
      <w:r>
        <w:rPr>
          <w:rFonts w:ascii="Verdana" w:hAnsi="Verdana"/>
          <w:b/>
          <w:bCs/>
          <w:sz w:val="36"/>
          <w:szCs w:val="36"/>
        </w:rPr>
        <w:t>Wewnę</w:t>
      </w:r>
      <w:r w:rsidRPr="008000D9">
        <w:rPr>
          <w:rFonts w:ascii="Verdana" w:hAnsi="Verdana"/>
          <w:b/>
          <w:bCs/>
          <w:sz w:val="36"/>
          <w:szCs w:val="36"/>
        </w:rPr>
        <w:t>trznej kontroli jakości</w:t>
      </w:r>
      <w:r w:rsidR="00C12043" w:rsidRPr="008000D9">
        <w:rPr>
          <w:rFonts w:ascii="Verdana" w:hAnsi="Verdana"/>
          <w:b/>
          <w:bCs/>
          <w:sz w:val="36"/>
          <w:szCs w:val="36"/>
        </w:rPr>
        <w:t>/</w:t>
      </w:r>
    </w:p>
    <w:p w:rsidR="00EE2610" w:rsidRDefault="008000D9" w:rsidP="00360957">
      <w:pPr>
        <w:jc w:val="center"/>
        <w:rPr>
          <w:rFonts w:ascii="Verdana" w:hAnsi="Verdana"/>
          <w:b/>
          <w:bCs/>
          <w:sz w:val="36"/>
          <w:szCs w:val="36"/>
        </w:rPr>
      </w:pPr>
      <w:r w:rsidRPr="008000D9">
        <w:rPr>
          <w:rFonts w:ascii="Verdana" w:hAnsi="Verdana"/>
          <w:b/>
          <w:bCs/>
          <w:sz w:val="36"/>
          <w:szCs w:val="36"/>
        </w:rPr>
        <w:t>Systemu zarządzania jakością</w:t>
      </w:r>
    </w:p>
    <w:p w:rsidR="008000D9" w:rsidRPr="008000D9" w:rsidRDefault="008000D9" w:rsidP="00360957">
      <w:pPr>
        <w:jc w:val="center"/>
        <w:rPr>
          <w:rFonts w:ascii="Verdana" w:hAnsi="Verdana"/>
          <w:b/>
          <w:bCs/>
          <w:color w:val="4472C4" w:themeColor="accent1"/>
          <w:sz w:val="36"/>
          <w:szCs w:val="36"/>
        </w:rPr>
      </w:pPr>
      <w:r>
        <w:rPr>
          <w:rFonts w:ascii="Verdana" w:hAnsi="Verdana"/>
          <w:b/>
          <w:bCs/>
          <w:color w:val="4472C4" w:themeColor="accent1"/>
          <w:sz w:val="36"/>
          <w:szCs w:val="36"/>
        </w:rPr>
        <w:t>___________________________________</w:t>
      </w: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  <w:bookmarkStart w:id="0" w:name="_GoBack"/>
      <w:bookmarkEnd w:id="0"/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Default="00360957" w:rsidP="00360957">
      <w:pPr>
        <w:jc w:val="center"/>
        <w:rPr>
          <w:b/>
          <w:bCs/>
          <w:sz w:val="44"/>
          <w:szCs w:val="44"/>
        </w:rPr>
      </w:pPr>
    </w:p>
    <w:p w:rsidR="00360957" w:rsidRPr="002A78EA" w:rsidRDefault="00360957" w:rsidP="002A78EA">
      <w:pPr>
        <w:rPr>
          <w:b/>
          <w:bCs/>
        </w:rPr>
      </w:pPr>
      <w:r w:rsidRPr="002A78EA">
        <w:rPr>
          <w:rFonts w:ascii="Verdana" w:hAnsi="Verdana"/>
          <w:b/>
          <w:bCs/>
          <w:szCs w:val="28"/>
        </w:rPr>
        <w:lastRenderedPageBreak/>
        <w:t>Przykładowy Formularz nr 1</w:t>
      </w:r>
      <w:r w:rsidRPr="002A78EA">
        <w:rPr>
          <w:b/>
          <w:bCs/>
        </w:rPr>
        <w:t xml:space="preserve"> </w:t>
      </w:r>
    </w:p>
    <w:p w:rsidR="00360957" w:rsidRPr="002A78EA" w:rsidRDefault="00360957" w:rsidP="00360957">
      <w:pPr>
        <w:jc w:val="center"/>
        <w:rPr>
          <w:rFonts w:ascii="Verdana" w:hAnsi="Verdana"/>
          <w:b/>
          <w:bCs/>
          <w:sz w:val="20"/>
          <w:szCs w:val="20"/>
        </w:rPr>
      </w:pPr>
      <w:r w:rsidRPr="002A78EA">
        <w:rPr>
          <w:rFonts w:ascii="Verdana" w:hAnsi="Verdana"/>
          <w:b/>
          <w:bCs/>
          <w:sz w:val="20"/>
          <w:szCs w:val="20"/>
        </w:rPr>
        <w:t>OŚWIADCZENIE ROCZNE O NIEZALEŻNOŚCI</w:t>
      </w:r>
    </w:p>
    <w:p w:rsidR="00360957" w:rsidRPr="002A78EA" w:rsidRDefault="00360957" w:rsidP="00360957">
      <w:pPr>
        <w:spacing w:before="240"/>
        <w:jc w:val="both"/>
        <w:rPr>
          <w:rFonts w:ascii="Verdana" w:hAnsi="Verdana" w:cstheme="minorHAnsi"/>
          <w:i/>
          <w:iCs/>
          <w:sz w:val="20"/>
          <w:szCs w:val="20"/>
        </w:rPr>
      </w:pPr>
      <w:r w:rsidRPr="002A78EA">
        <w:rPr>
          <w:rFonts w:ascii="Verdana" w:hAnsi="Verdana" w:cstheme="minorHAnsi"/>
          <w:i/>
          <w:iCs/>
          <w:sz w:val="20"/>
          <w:szCs w:val="20"/>
          <w:lang w:val="pl"/>
        </w:rPr>
        <w:t>Wszyscy członkowie zespołu, w tym partnerzy, powinni wypełnić ten formularz w celu oceny zgodności z zasadami i procedurami firmy dotyczącymi niezależności. Należy go wypełniać:</w:t>
      </w:r>
    </w:p>
    <w:p w:rsidR="00360957" w:rsidRPr="002A78EA" w:rsidRDefault="00360957" w:rsidP="002A78EA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Verdana" w:hAnsi="Verdana" w:cstheme="minorHAnsi"/>
          <w:i/>
          <w:iCs/>
          <w:sz w:val="20"/>
          <w:szCs w:val="20"/>
        </w:rPr>
      </w:pPr>
      <w:r w:rsidRPr="002A78EA">
        <w:rPr>
          <w:rFonts w:ascii="Verdana" w:hAnsi="Verdana" w:cstheme="minorHAnsi"/>
          <w:i/>
          <w:iCs/>
          <w:sz w:val="20"/>
          <w:szCs w:val="20"/>
          <w:lang w:val="pl"/>
        </w:rPr>
        <w:t>w ramach procesu wprowadzenia do firmy w przypadku nowych pracowników;</w:t>
      </w:r>
    </w:p>
    <w:p w:rsidR="00360957" w:rsidRPr="002A78EA" w:rsidRDefault="00360957" w:rsidP="002A78EA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Verdana" w:hAnsi="Verdana" w:cstheme="minorHAnsi"/>
          <w:i/>
          <w:iCs/>
          <w:sz w:val="20"/>
          <w:szCs w:val="20"/>
        </w:rPr>
      </w:pPr>
      <w:r w:rsidRPr="002A78EA">
        <w:rPr>
          <w:rFonts w:ascii="Verdana" w:hAnsi="Verdana" w:cstheme="minorHAnsi"/>
          <w:i/>
          <w:iCs/>
          <w:sz w:val="20"/>
          <w:szCs w:val="20"/>
          <w:lang w:val="pl"/>
        </w:rPr>
        <w:t>przy każdej rocznej ocenie wyników pracownika oraz</w:t>
      </w:r>
    </w:p>
    <w:p w:rsidR="00360957" w:rsidRPr="002A78EA" w:rsidRDefault="00360957" w:rsidP="002A78EA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Verdana" w:hAnsi="Verdana" w:cstheme="minorHAnsi"/>
          <w:i/>
          <w:iCs/>
          <w:sz w:val="20"/>
          <w:szCs w:val="20"/>
        </w:rPr>
      </w:pPr>
      <w:r w:rsidRPr="002A78EA">
        <w:rPr>
          <w:rFonts w:ascii="Verdana" w:hAnsi="Verdana" w:cstheme="minorHAnsi"/>
          <w:i/>
          <w:iCs/>
          <w:sz w:val="20"/>
          <w:szCs w:val="20"/>
          <w:lang w:val="pl"/>
        </w:rPr>
        <w:t>w przypadku partnerów co roku.</w:t>
      </w:r>
    </w:p>
    <w:p w:rsidR="00360957" w:rsidRPr="002A78EA" w:rsidRDefault="00360957" w:rsidP="00360957">
      <w:pPr>
        <w:spacing w:before="240"/>
        <w:jc w:val="both"/>
        <w:rPr>
          <w:rFonts w:ascii="Verdana" w:hAnsi="Verdana" w:cstheme="minorHAnsi"/>
          <w:b/>
          <w:bCs/>
          <w:sz w:val="20"/>
          <w:szCs w:val="20"/>
          <w:lang w:val="pl"/>
        </w:rPr>
      </w:pPr>
      <w:r w:rsidRPr="002A78EA">
        <w:rPr>
          <w:rFonts w:ascii="Verdana" w:hAnsi="Verdana" w:cstheme="minorHAnsi"/>
          <w:b/>
          <w:bCs/>
          <w:sz w:val="20"/>
          <w:szCs w:val="20"/>
          <w:lang w:val="pl"/>
        </w:rPr>
        <w:t xml:space="preserve">Imię i Nazwisko:...........................................................    </w:t>
      </w:r>
    </w:p>
    <w:p w:rsidR="00360957" w:rsidRPr="002A78EA" w:rsidRDefault="00360957" w:rsidP="00360957">
      <w:pPr>
        <w:spacing w:before="240"/>
        <w:jc w:val="both"/>
        <w:rPr>
          <w:rFonts w:ascii="Verdana" w:hAnsi="Verdana" w:cstheme="minorHAnsi"/>
          <w:b/>
          <w:bCs/>
          <w:i/>
          <w:iCs/>
          <w:sz w:val="20"/>
          <w:szCs w:val="20"/>
        </w:rPr>
      </w:pPr>
      <w:r w:rsidRPr="002A78EA">
        <w:rPr>
          <w:rFonts w:ascii="Verdana" w:hAnsi="Verdana" w:cstheme="minorHAnsi"/>
          <w:b/>
          <w:bCs/>
          <w:i/>
          <w:iCs/>
          <w:sz w:val="20"/>
          <w:szCs w:val="20"/>
          <w:lang w:val="pl"/>
        </w:rPr>
        <w:t>Odpowiedz na pytanie TAK albo NIE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masz pośrednie lub bezpośrednie istotne udziały finansowe w firmie klienta lub jej podmiotach zależnych/powiązanych?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masz udziały finansowe w firmach konkurencyjnych wobec klienta, inwestorach lub powiązanych podmiotach klienta?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masz inne powiązania gospodarcze z klientem, dyrektorem, członkiem zarządu lub głównym udziałowcem mające na celu korzyść finansową?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jesteś klientowi winien jakąś kwotę (inacz</w:t>
      </w:r>
      <w:r w:rsidR="002A78EA">
        <w:rPr>
          <w:rFonts w:ascii="Verdana" w:eastAsia="Arial Unicode MS" w:hAnsi="Verdana" w:cstheme="minorHAnsi"/>
          <w:sz w:val="20"/>
          <w:szCs w:val="20"/>
          <w:lang w:val="pl"/>
        </w:rPr>
        <w:t>ej niż jako zwykły klient lub w </w:t>
      </w: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odniesieniu do pożyczki udzielonej na zwykłych warunkach)?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masz uprawnienia do podpisywania czeków w imieniu klienta?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jesteś powiązany z klientem jako organizator, subemitent lub właściciel powierniczy z prawem głosu, członek zarządu, dyrektor lub w jakiejkolwiek kompetencji równoważnej z członkiem kierownictwa lub pracownikiem?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funkcjonujesz jako członek zarządu, powiernik, dyrektor lub pracownik klienta?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twój współmałżonek lub pozostające na utrzymaniu dziecko byli zatrudnieni przez klienta?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ktokolwiek w twojej rodzinie był zatrudniony na kierowniczym stanowisku przez klienta?</w:t>
      </w:r>
    </w:p>
    <w:p w:rsidR="00360957" w:rsidRPr="002A78EA" w:rsidRDefault="00360957" w:rsidP="002A78EA">
      <w:pPr>
        <w:pStyle w:val="Akapitzlist"/>
        <w:numPr>
          <w:ilvl w:val="0"/>
          <w:numId w:val="17"/>
        </w:numPr>
        <w:spacing w:before="240"/>
        <w:jc w:val="both"/>
        <w:rPr>
          <w:rFonts w:ascii="Verdana" w:eastAsia="Arial Unicode MS" w:hAnsi="Verdana" w:cstheme="minorHAnsi"/>
          <w:sz w:val="20"/>
          <w:szCs w:val="20"/>
        </w:rPr>
      </w:pPr>
      <w:r w:rsidRPr="002A78EA">
        <w:rPr>
          <w:rFonts w:ascii="Verdana" w:eastAsia="Arial Unicode MS" w:hAnsi="Verdana" w:cstheme="minorHAnsi"/>
          <w:sz w:val="20"/>
          <w:szCs w:val="20"/>
          <w:lang w:val="pl"/>
        </w:rPr>
        <w:t>Czy płatności za jakiekolwiek rachunki (wysoki poziom zadań w toku) są zaległe ze strony klientów, za których jesteś odpowiedzialny?</w:t>
      </w:r>
    </w:p>
    <w:p w:rsidR="00360957" w:rsidRPr="002A78EA" w:rsidRDefault="00360957" w:rsidP="00360957">
      <w:pPr>
        <w:spacing w:before="240"/>
        <w:jc w:val="both"/>
        <w:rPr>
          <w:rFonts w:ascii="Verdana" w:hAnsi="Verdana" w:cstheme="minorHAnsi"/>
          <w:sz w:val="20"/>
          <w:szCs w:val="20"/>
        </w:rPr>
      </w:pPr>
      <w:r w:rsidRPr="002A78EA">
        <w:rPr>
          <w:rFonts w:ascii="Verdana" w:hAnsi="Verdana" w:cstheme="minorHAnsi"/>
          <w:sz w:val="20"/>
          <w:szCs w:val="20"/>
          <w:lang w:val="pl"/>
        </w:rPr>
        <w:t>Jeżeli odpowiedziałeś TAK na któreś z tych pytań, musisz wyszczególnić powody tego zagrożenia dla niezależności w notatce służbowej dotyczącej niezależności, wr</w:t>
      </w:r>
      <w:r w:rsidR="002A78EA">
        <w:rPr>
          <w:rFonts w:ascii="Verdana" w:hAnsi="Verdana" w:cstheme="minorHAnsi"/>
          <w:sz w:val="20"/>
          <w:szCs w:val="20"/>
          <w:lang w:val="pl"/>
        </w:rPr>
        <w:t>az z </w:t>
      </w:r>
      <w:r w:rsidRPr="002A78EA">
        <w:rPr>
          <w:rFonts w:ascii="Verdana" w:hAnsi="Verdana" w:cstheme="minorHAnsi"/>
          <w:sz w:val="20"/>
          <w:szCs w:val="20"/>
          <w:lang w:val="pl"/>
        </w:rPr>
        <w:t>wyjaśnieniem, jak to zagrożenie dla niezależności zostało wyeliminowane lub zredukowane do akceptowalnego poziomu.</w:t>
      </w:r>
    </w:p>
    <w:p w:rsidR="00360957" w:rsidRPr="002A78EA" w:rsidRDefault="00360957" w:rsidP="00360957">
      <w:pPr>
        <w:spacing w:before="240"/>
        <w:jc w:val="both"/>
        <w:rPr>
          <w:rFonts w:ascii="Verdana" w:hAnsi="Verdana" w:cstheme="minorHAnsi"/>
          <w:sz w:val="20"/>
          <w:szCs w:val="20"/>
        </w:rPr>
      </w:pPr>
      <w:r w:rsidRPr="002A78EA">
        <w:rPr>
          <w:rFonts w:ascii="Verdana" w:hAnsi="Verdana" w:cstheme="minorHAnsi"/>
          <w:sz w:val="20"/>
          <w:szCs w:val="20"/>
          <w:lang w:val="pl"/>
        </w:rPr>
        <w:t>Przeczytałem zasady niezależności firmy oraz Kodeks IESBA dla zawodowych księgowych i jestem zdania, że je rozumiem. Zachowuję z nimi zgodność z zastrzeżeniem kwestii wyszczególnionych w notatce służbowej dotyczącej niezależności.</w:t>
      </w:r>
    </w:p>
    <w:p w:rsidR="002A78EA" w:rsidRDefault="00360957" w:rsidP="00360957">
      <w:pPr>
        <w:spacing w:before="240"/>
        <w:rPr>
          <w:rFonts w:ascii="Verdana" w:hAnsi="Verdana" w:cstheme="minorHAnsi"/>
          <w:sz w:val="20"/>
          <w:szCs w:val="20"/>
          <w:lang w:val="pl"/>
        </w:rPr>
      </w:pPr>
      <w:r w:rsidRPr="002A78EA">
        <w:rPr>
          <w:rFonts w:ascii="Verdana" w:hAnsi="Verdana" w:cstheme="minorHAnsi"/>
          <w:sz w:val="20"/>
          <w:szCs w:val="20"/>
          <w:lang w:val="pl"/>
        </w:rPr>
        <w:t>Podpis: ................................</w:t>
      </w:r>
      <w:r w:rsidR="002A78EA">
        <w:rPr>
          <w:rFonts w:ascii="Verdana" w:hAnsi="Verdana" w:cstheme="minorHAnsi"/>
          <w:sz w:val="20"/>
          <w:szCs w:val="20"/>
          <w:lang w:val="pl"/>
        </w:rPr>
        <w:t>......................</w:t>
      </w:r>
      <w:r w:rsidRPr="002A78EA">
        <w:rPr>
          <w:rFonts w:ascii="Verdana" w:hAnsi="Verdana" w:cstheme="minorHAnsi"/>
          <w:sz w:val="20"/>
          <w:szCs w:val="20"/>
          <w:lang w:val="pl"/>
        </w:rPr>
        <w:t xml:space="preserve"> </w:t>
      </w:r>
      <w:r w:rsidR="002A78EA">
        <w:rPr>
          <w:rFonts w:ascii="Verdana" w:hAnsi="Verdana" w:cstheme="minorHAnsi"/>
          <w:sz w:val="20"/>
          <w:szCs w:val="20"/>
          <w:lang w:val="pl"/>
        </w:rPr>
        <w:t xml:space="preserve">         </w:t>
      </w:r>
      <w:r w:rsidRPr="002A78EA">
        <w:rPr>
          <w:rFonts w:ascii="Verdana" w:hAnsi="Verdana" w:cstheme="minorHAnsi"/>
          <w:sz w:val="20"/>
          <w:szCs w:val="20"/>
          <w:lang w:val="pl"/>
        </w:rPr>
        <w:t>Data: ...................................</w:t>
      </w:r>
    </w:p>
    <w:p w:rsidR="002A78EA" w:rsidRDefault="002A78EA">
      <w:pPr>
        <w:rPr>
          <w:rFonts w:ascii="Verdana" w:hAnsi="Verdana" w:cstheme="minorHAnsi"/>
          <w:sz w:val="20"/>
          <w:szCs w:val="20"/>
          <w:lang w:val="pl"/>
        </w:rPr>
      </w:pPr>
      <w:r>
        <w:rPr>
          <w:rFonts w:ascii="Verdana" w:hAnsi="Verdana" w:cstheme="minorHAnsi"/>
          <w:sz w:val="20"/>
          <w:szCs w:val="20"/>
          <w:lang w:val="pl"/>
        </w:rPr>
        <w:br w:type="page"/>
      </w:r>
    </w:p>
    <w:p w:rsidR="00360957" w:rsidRPr="002A78EA" w:rsidRDefault="00360957" w:rsidP="00360957">
      <w:pPr>
        <w:spacing w:before="240"/>
        <w:rPr>
          <w:rFonts w:ascii="Verdana" w:hAnsi="Verdana" w:cstheme="minorHAnsi"/>
          <w:sz w:val="20"/>
          <w:szCs w:val="20"/>
        </w:rPr>
      </w:pPr>
    </w:p>
    <w:p w:rsidR="00360957" w:rsidRPr="002A78EA" w:rsidRDefault="00360957" w:rsidP="00360957">
      <w:pPr>
        <w:pStyle w:val="IFAC-Body"/>
        <w:jc w:val="left"/>
        <w:rPr>
          <w:rFonts w:ascii="Verdana" w:hAnsi="Verdana" w:cstheme="minorHAnsi"/>
          <w:b/>
          <w:szCs w:val="20"/>
          <w:lang w:val="pl-PL"/>
        </w:rPr>
      </w:pPr>
      <w:r w:rsidRPr="002A78EA">
        <w:rPr>
          <w:rFonts w:ascii="Verdana" w:hAnsi="Verdana" w:cstheme="minorHAnsi"/>
          <w:b/>
          <w:sz w:val="22"/>
          <w:szCs w:val="20"/>
          <w:lang w:val="pl-PL"/>
        </w:rPr>
        <w:t>Przykładowy Formularz nr 2</w:t>
      </w:r>
    </w:p>
    <w:p w:rsidR="00360957" w:rsidRPr="002A78EA" w:rsidRDefault="00360957" w:rsidP="00360957">
      <w:pPr>
        <w:pStyle w:val="IFAC-Body"/>
        <w:jc w:val="center"/>
        <w:rPr>
          <w:rFonts w:ascii="Verdana" w:hAnsi="Verdana" w:cstheme="minorHAnsi"/>
          <w:b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jc w:val="center"/>
        <w:rPr>
          <w:rFonts w:ascii="Verdana" w:hAnsi="Verdana" w:cstheme="minorHAnsi"/>
          <w:b/>
          <w:sz w:val="20"/>
          <w:szCs w:val="20"/>
          <w:lang w:val="pl-PL"/>
        </w:rPr>
      </w:pPr>
      <w:r w:rsidRPr="002A78EA">
        <w:rPr>
          <w:rFonts w:ascii="Verdana" w:hAnsi="Verdana" w:cstheme="minorHAnsi"/>
          <w:b/>
          <w:sz w:val="20"/>
          <w:szCs w:val="20"/>
          <w:lang w:val="pl-PL"/>
        </w:rPr>
        <w:t>OŚWIADCZENIE O ZACHOWANIU POUFNOŚCI</w:t>
      </w:r>
    </w:p>
    <w:p w:rsidR="00360957" w:rsidRPr="002A78EA" w:rsidRDefault="00360957" w:rsidP="00360957">
      <w:pPr>
        <w:pStyle w:val="IFAC-Body"/>
        <w:pBdr>
          <w:bottom w:val="single" w:sz="4" w:space="1" w:color="auto"/>
        </w:pBdr>
        <w:rPr>
          <w:rFonts w:ascii="Verdana" w:hAnsi="Verdana" w:cstheme="minorHAnsi"/>
          <w:b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b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Nazwa firmy audytorskiej …………………………………</w:t>
      </w:r>
      <w:r w:rsidR="002A78EA">
        <w:rPr>
          <w:rFonts w:ascii="Verdana" w:hAnsi="Verdana" w:cstheme="minorHAnsi"/>
          <w:sz w:val="20"/>
          <w:szCs w:val="20"/>
          <w:lang w:val="pl-PL"/>
        </w:rPr>
        <w:t>……………………………………………………………………</w:t>
      </w: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i/>
          <w:iCs/>
          <w:sz w:val="20"/>
          <w:szCs w:val="20"/>
          <w:lang w:val="pl-PL"/>
        </w:rPr>
      </w:pPr>
      <w:r w:rsidRPr="002A78EA">
        <w:rPr>
          <w:rFonts w:ascii="Verdana" w:hAnsi="Verdana" w:cstheme="minorHAnsi"/>
          <w:i/>
          <w:iCs/>
          <w:sz w:val="20"/>
          <w:szCs w:val="20"/>
          <w:lang w:val="pl-PL"/>
        </w:rPr>
        <w:t>(Deklarację o zachowaniu poufności podpisuje się na początku zatrudnienia personelu lub pracowników, a następnie ponawia się podpisywanie jej co roku, co służy jako przypomnienie wymogów.)</w:t>
      </w: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[</w:t>
      </w:r>
      <w:r w:rsidRPr="002A78EA">
        <w:rPr>
          <w:rFonts w:ascii="Verdana" w:hAnsi="Verdana" w:cstheme="minorHAnsi"/>
          <w:i/>
          <w:sz w:val="20"/>
          <w:szCs w:val="20"/>
          <w:lang w:val="pl-PL"/>
        </w:rPr>
        <w:t>Data</w:t>
      </w:r>
      <w:r w:rsidRPr="002A78EA">
        <w:rPr>
          <w:rFonts w:ascii="Verdana" w:hAnsi="Verdana" w:cstheme="minorHAnsi"/>
          <w:sz w:val="20"/>
          <w:szCs w:val="20"/>
          <w:lang w:val="pl-PL"/>
        </w:rPr>
        <w:t>]</w:t>
      </w: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Szanowny Panie/Szanowna Pani !</w:t>
      </w: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Gwarantując stałe przestrzeganie podrozdziału</w:t>
      </w:r>
      <w:r w:rsidR="002A78EA">
        <w:rPr>
          <w:rFonts w:ascii="Verdana" w:hAnsi="Verdana" w:cstheme="minorHAnsi"/>
          <w:sz w:val="20"/>
          <w:szCs w:val="20"/>
          <w:lang w:val="pl-PL"/>
        </w:rPr>
        <w:t xml:space="preserve"> 114 Kodeksu IESBA, związanej z </w:t>
      </w:r>
      <w:r w:rsidRPr="002A78EA">
        <w:rPr>
          <w:rFonts w:ascii="Verdana" w:hAnsi="Verdana" w:cstheme="minorHAnsi"/>
          <w:sz w:val="20"/>
          <w:szCs w:val="20"/>
          <w:lang w:val="pl-PL"/>
        </w:rPr>
        <w:t xml:space="preserve">odpowiedzialnością zawodową FA i ochroną klientów FA, konieczne jest, aby sprawy klientów FA zawsze pozostawały poufne. Personel i wszyscy pracownicy muszą szanować poufność informacji uzyskanych w związku z ich codziennymi obowiązkami oraz wszelkich informacji o klientach, które powstają w wyniku powiązań danej osoby z FA, chyba że informacje te są publicznie dostępne. </w:t>
      </w: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Informacje poufne odnoszą się do wszystkich informacji o naszych klientach, w których posiadaniu jestem lub będę w rezultacie moich związków z FA, o ile takie informacje nie są publicznie dostępne.</w:t>
      </w: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Potwierdzam, że przeczytałem, zrozumiałem i przestrzegam polityki FA o zachowaniu poufności zgodnie z SWKJ/SZJ, dotyczącej spraw klientów FA.</w:t>
      </w:r>
    </w:p>
    <w:p w:rsidR="00360957" w:rsidRPr="002A78EA" w:rsidRDefault="00360957" w:rsidP="00360957">
      <w:pPr>
        <w:pStyle w:val="IFAC-Body"/>
        <w:spacing w:line="276" w:lineRule="auto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tabs>
          <w:tab w:val="right" w:pos="3600"/>
        </w:tabs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tabs>
          <w:tab w:val="right" w:pos="3600"/>
        </w:tabs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Imię i nazwisko: ……………………………………</w:t>
      </w: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tabs>
          <w:tab w:val="right" w:pos="3600"/>
        </w:tabs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[</w:t>
      </w:r>
      <w:r w:rsidRPr="002A78EA">
        <w:rPr>
          <w:rFonts w:ascii="Verdana" w:hAnsi="Verdana" w:cstheme="minorHAnsi"/>
          <w:i/>
          <w:sz w:val="20"/>
          <w:szCs w:val="20"/>
          <w:lang w:val="pl-PL"/>
        </w:rPr>
        <w:t>Podpis</w:t>
      </w:r>
      <w:r w:rsidRPr="002A78EA">
        <w:rPr>
          <w:rFonts w:ascii="Verdana" w:hAnsi="Verdana" w:cstheme="minorHAnsi"/>
          <w:sz w:val="20"/>
          <w:szCs w:val="20"/>
          <w:lang w:val="pl-PL"/>
        </w:rPr>
        <w:t>] ……………………………………………….</w:t>
      </w:r>
      <w:r w:rsidRPr="002A78EA">
        <w:rPr>
          <w:rFonts w:ascii="Verdana" w:hAnsi="Verdana" w:cstheme="minorHAnsi"/>
          <w:sz w:val="20"/>
          <w:szCs w:val="20"/>
          <w:lang w:val="pl-PL"/>
        </w:rPr>
        <w:tab/>
      </w: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360957" w:rsidRPr="002A78EA" w:rsidRDefault="00360957" w:rsidP="00360957">
      <w:pPr>
        <w:pStyle w:val="IFAC-Body"/>
        <w:rPr>
          <w:rFonts w:ascii="Verdana" w:hAnsi="Verdana" w:cstheme="minorHAnsi"/>
          <w:sz w:val="20"/>
          <w:szCs w:val="20"/>
          <w:lang w:val="pl-PL"/>
        </w:rPr>
      </w:pPr>
    </w:p>
    <w:p w:rsidR="002A78EA" w:rsidRDefault="00360957" w:rsidP="00360957">
      <w:pPr>
        <w:pStyle w:val="IFAC-Body"/>
        <w:tabs>
          <w:tab w:val="right" w:pos="3600"/>
        </w:tabs>
        <w:rPr>
          <w:rFonts w:ascii="Verdana" w:hAnsi="Verdana" w:cstheme="minorHAnsi"/>
          <w:sz w:val="20"/>
          <w:szCs w:val="20"/>
          <w:lang w:val="pl-PL"/>
        </w:rPr>
      </w:pPr>
      <w:r w:rsidRPr="002A78EA">
        <w:rPr>
          <w:rFonts w:ascii="Verdana" w:hAnsi="Verdana" w:cstheme="minorHAnsi"/>
          <w:sz w:val="20"/>
          <w:szCs w:val="20"/>
          <w:lang w:val="pl-PL"/>
        </w:rPr>
        <w:t>[</w:t>
      </w:r>
      <w:r w:rsidRPr="002A78EA">
        <w:rPr>
          <w:rFonts w:ascii="Verdana" w:hAnsi="Verdana" w:cstheme="minorHAnsi"/>
          <w:i/>
          <w:sz w:val="20"/>
          <w:szCs w:val="20"/>
          <w:lang w:val="pl-PL"/>
        </w:rPr>
        <w:t>Data</w:t>
      </w:r>
      <w:r w:rsidRPr="002A78EA">
        <w:rPr>
          <w:rFonts w:ascii="Verdana" w:hAnsi="Verdana" w:cstheme="minorHAnsi"/>
          <w:sz w:val="20"/>
          <w:szCs w:val="20"/>
          <w:lang w:val="pl-PL"/>
        </w:rPr>
        <w:t>] ………………………………………………….</w:t>
      </w:r>
      <w:r w:rsidRPr="002A78EA">
        <w:rPr>
          <w:rFonts w:ascii="Verdana" w:hAnsi="Verdana" w:cstheme="minorHAnsi"/>
          <w:sz w:val="20"/>
          <w:szCs w:val="20"/>
          <w:lang w:val="pl-PL"/>
        </w:rPr>
        <w:tab/>
      </w:r>
    </w:p>
    <w:p w:rsidR="002A78EA" w:rsidRDefault="002A78EA">
      <w:pPr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>
        <w:rPr>
          <w:rFonts w:ascii="Verdana" w:hAnsi="Verdana" w:cstheme="minorHAnsi"/>
          <w:sz w:val="20"/>
          <w:szCs w:val="20"/>
        </w:rPr>
        <w:br w:type="page"/>
      </w:r>
    </w:p>
    <w:p w:rsidR="00E337B3" w:rsidRPr="002A78EA" w:rsidRDefault="002A78EA" w:rsidP="00E337B3">
      <w:pPr>
        <w:pStyle w:val="IFAC-Body"/>
        <w:jc w:val="left"/>
        <w:rPr>
          <w:rFonts w:ascii="Verdana" w:hAnsi="Verdana" w:cstheme="minorHAnsi"/>
          <w:b/>
          <w:sz w:val="22"/>
          <w:szCs w:val="22"/>
          <w:lang w:val="pl-PL"/>
        </w:rPr>
      </w:pPr>
      <w:r w:rsidRPr="002A78EA">
        <w:rPr>
          <w:rFonts w:ascii="Verdana" w:hAnsi="Verdana" w:cstheme="minorHAnsi"/>
          <w:b/>
          <w:sz w:val="22"/>
          <w:szCs w:val="22"/>
          <w:lang w:val="pl-PL"/>
        </w:rPr>
        <w:lastRenderedPageBreak/>
        <w:t>P</w:t>
      </w:r>
      <w:r w:rsidR="00E337B3" w:rsidRPr="002A78EA">
        <w:rPr>
          <w:rFonts w:ascii="Verdana" w:hAnsi="Verdana" w:cstheme="minorHAnsi"/>
          <w:b/>
          <w:sz w:val="22"/>
          <w:szCs w:val="22"/>
          <w:lang w:val="pl-PL"/>
        </w:rPr>
        <w:t>rzykładowy Formularz nr 3</w:t>
      </w:r>
    </w:p>
    <w:p w:rsidR="00E337B3" w:rsidRPr="002A78EA" w:rsidRDefault="00E337B3" w:rsidP="00E337B3">
      <w:pPr>
        <w:pStyle w:val="IFAC-Body"/>
        <w:jc w:val="center"/>
        <w:rPr>
          <w:rFonts w:ascii="Verdana" w:hAnsi="Verdana" w:cstheme="minorHAnsi"/>
          <w:b/>
          <w:sz w:val="22"/>
          <w:szCs w:val="22"/>
          <w:lang w:val="pl-PL"/>
        </w:rPr>
      </w:pPr>
    </w:p>
    <w:p w:rsidR="00E337B3" w:rsidRPr="002A78EA" w:rsidRDefault="00E337B3" w:rsidP="00E337B3">
      <w:pPr>
        <w:pStyle w:val="IFAC-Body"/>
        <w:jc w:val="center"/>
        <w:rPr>
          <w:rFonts w:ascii="Verdana" w:hAnsi="Verdana" w:cstheme="minorHAnsi"/>
          <w:b/>
          <w:sz w:val="20"/>
          <w:szCs w:val="22"/>
          <w:lang w:val="pl-PL"/>
        </w:rPr>
      </w:pPr>
      <w:r w:rsidRPr="002A78EA">
        <w:rPr>
          <w:rFonts w:ascii="Verdana" w:hAnsi="Verdana" w:cstheme="minorHAnsi"/>
          <w:b/>
          <w:sz w:val="20"/>
          <w:szCs w:val="22"/>
          <w:lang w:val="pl-PL"/>
        </w:rPr>
        <w:t>AKCEPTACJA NOWEGO ZLECENIA - LISTA KONTROLNA</w:t>
      </w:r>
    </w:p>
    <w:p w:rsidR="00E337B3" w:rsidRPr="002A78EA" w:rsidRDefault="00E337B3" w:rsidP="00E337B3">
      <w:pPr>
        <w:pStyle w:val="IFAC-Body"/>
        <w:rPr>
          <w:rFonts w:ascii="Verdana" w:hAnsi="Verdana" w:cstheme="minorHAnsi"/>
          <w:bCs/>
          <w:i/>
          <w:iCs/>
          <w:sz w:val="20"/>
          <w:szCs w:val="22"/>
          <w:lang w:val="pl-PL"/>
        </w:rPr>
      </w:pPr>
      <w:r w:rsidRPr="002A78EA">
        <w:rPr>
          <w:rFonts w:ascii="Verdana" w:hAnsi="Verdana" w:cstheme="minorHAnsi"/>
          <w:bCs/>
          <w:i/>
          <w:iCs/>
          <w:sz w:val="20"/>
          <w:szCs w:val="22"/>
          <w:lang w:val="pl-PL"/>
        </w:rPr>
        <w:t>Zagadnienia do rozważenia w trakcie procesu oceny, czy przyjąć zlecenie po raz pierwszy od nowego klienta.</w:t>
      </w:r>
    </w:p>
    <w:p w:rsidR="00E337B3" w:rsidRDefault="00E337B3" w:rsidP="00E337B3">
      <w:pPr>
        <w:pStyle w:val="IFAC-Body"/>
        <w:rPr>
          <w:rFonts w:asciiTheme="minorHAnsi" w:hAnsiTheme="minorHAnsi" w:cstheme="minorHAnsi"/>
          <w:bCs/>
          <w:sz w:val="22"/>
          <w:szCs w:val="22"/>
          <w:lang w:val="pl-PL"/>
        </w:rPr>
      </w:pPr>
    </w:p>
    <w:tbl>
      <w:tblPr>
        <w:tblStyle w:val="Tabela-Siatka"/>
        <w:tblW w:w="9071" w:type="dxa"/>
        <w:tblLook w:val="04A0" w:firstRow="1" w:lastRow="0" w:firstColumn="1" w:lastColumn="0" w:noHBand="0" w:noVBand="1"/>
      </w:tblPr>
      <w:tblGrid>
        <w:gridCol w:w="5743"/>
        <w:gridCol w:w="595"/>
        <w:gridCol w:w="569"/>
        <w:gridCol w:w="619"/>
        <w:gridCol w:w="1545"/>
      </w:tblGrid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jc w:val="center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Przyjęcie zlecenia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jc w:val="center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TAK</w:t>
            </w: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jc w:val="center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NIE</w:t>
            </w: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jc w:val="center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N/D</w:t>
            </w: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jc w:val="center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Uwagi, Nr  DR</w:t>
            </w: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</w:rPr>
              <w:t>SWKJ/SZJ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3"/>
              <w:widowControl/>
              <w:numPr>
                <w:ilvl w:val="1"/>
                <w:numId w:val="1"/>
              </w:numPr>
              <w:spacing w:line="276" w:lineRule="auto"/>
              <w:ind w:left="567" w:hanging="567"/>
              <w:jc w:val="both"/>
              <w:rPr>
                <w:rFonts w:ascii="Verdana" w:hAnsi="Verdana" w:cstheme="minorHAnsi"/>
                <w:b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przyjęcie tego z</w:t>
            </w:r>
            <w:r w:rsid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lecenia byłoby w sprzeczności z </w:t>
            </w: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jakimikolwiek zasadami zapewnienia jakości obowiązującymi w FA?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Historia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3"/>
              <w:widowControl/>
              <w:numPr>
                <w:ilvl w:val="1"/>
                <w:numId w:val="1"/>
              </w:numPr>
              <w:spacing w:line="276" w:lineRule="auto"/>
              <w:ind w:left="567" w:hanging="567"/>
              <w:jc w:val="both"/>
              <w:rPr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klient jest znany tobie albo twoim zaufanym klientom lub współpracownikom?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Reputacja i uczciwość klienta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3"/>
              <w:widowControl/>
              <w:numPr>
                <w:ilvl w:val="1"/>
                <w:numId w:val="1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upewniłeś się, że nie wystąpiły okoliczności lub zdarzenia, które poddałyby w wątpliwość uczciwość właścicieli przyszłego klienta, jego członków zarządu lub kierownictwa? W szczegól</w:t>
            </w:r>
            <w:r w:rsid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ności, czy uzyskałeś pewność, w </w:t>
            </w: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rozsądnych granicach, że nie wystąpiło żadne zdarzenie z poniższych:</w:t>
            </w:r>
          </w:p>
          <w:p w:rsidR="00E337B3" w:rsidRPr="002A78EA" w:rsidRDefault="00E337B3" w:rsidP="002A78EA">
            <w:pPr>
              <w:pStyle w:val="Style12"/>
              <w:widowControl/>
              <w:numPr>
                <w:ilvl w:val="1"/>
                <w:numId w:val="18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skazanie i sankcje nałożone przez organy nadzorcze,</w:t>
            </w:r>
          </w:p>
          <w:p w:rsidR="00E337B3" w:rsidRPr="002A78EA" w:rsidRDefault="00E337B3" w:rsidP="002A78EA">
            <w:pPr>
              <w:pStyle w:val="Style12"/>
              <w:widowControl/>
              <w:numPr>
                <w:ilvl w:val="1"/>
                <w:numId w:val="18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podejrzenia o działania sprzeczne z prawem,</w:t>
            </w:r>
          </w:p>
          <w:p w:rsidR="00E337B3" w:rsidRPr="002A78EA" w:rsidRDefault="00E337B3" w:rsidP="002A78EA">
            <w:pPr>
              <w:pStyle w:val="Style12"/>
              <w:widowControl/>
              <w:numPr>
                <w:ilvl w:val="1"/>
                <w:numId w:val="18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prowadzone dochodzenie,</w:t>
            </w:r>
          </w:p>
          <w:p w:rsidR="00E337B3" w:rsidRPr="002A78EA" w:rsidRDefault="00E337B3" w:rsidP="002A78EA">
            <w:pPr>
              <w:pStyle w:val="Style12"/>
              <w:widowControl/>
              <w:numPr>
                <w:ilvl w:val="1"/>
                <w:numId w:val="18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członkostwo kierownictwa w organizacjach zawodowych, które nie mają dobrej opinii,</w:t>
            </w:r>
          </w:p>
          <w:p w:rsidR="00E337B3" w:rsidRPr="002A78EA" w:rsidRDefault="00E337B3" w:rsidP="002A78EA">
            <w:pPr>
              <w:pStyle w:val="Style12"/>
              <w:widowControl/>
              <w:numPr>
                <w:ilvl w:val="1"/>
                <w:numId w:val="18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negatywny wizerunek,</w:t>
            </w:r>
          </w:p>
          <w:p w:rsidR="00E337B3" w:rsidRPr="002A78EA" w:rsidRDefault="00E337B3" w:rsidP="002A78EA">
            <w:pPr>
              <w:pStyle w:val="Style12"/>
              <w:widowControl/>
              <w:numPr>
                <w:ilvl w:val="1"/>
                <w:numId w:val="18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bliskie związki z ludźmi/spółkami o wątpliwej etyce.</w:t>
            </w:r>
          </w:p>
          <w:p w:rsidR="00E337B3" w:rsidRPr="002A78EA" w:rsidRDefault="00E337B3" w:rsidP="00BA162C">
            <w:pPr>
              <w:pStyle w:val="Style12"/>
              <w:widowControl/>
              <w:spacing w:line="276" w:lineRule="auto"/>
              <w:ind w:left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</w:p>
          <w:p w:rsidR="00E337B3" w:rsidRPr="002A78EA" w:rsidRDefault="00E337B3" w:rsidP="00BA162C">
            <w:pPr>
              <w:pStyle w:val="Style12"/>
              <w:widowControl/>
              <w:spacing w:line="276" w:lineRule="auto"/>
              <w:ind w:left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Opisz metody użyte do uzyskania dowodów dotyczących takich rodzajów ryzyka, takie jak przeszukanie Internetu. (Słowa kluczowe, stanowiące podstawę wyszukiwania danych w Internecie mogą zawierać firmę klienta, nazwiska kluczowego personelu oraz nazwy branży lub produktów i usług.) Udokumentuj uzyskane dowody, które są przydatne do oszacowania tego ryzyka.</w:t>
            </w:r>
          </w:p>
          <w:p w:rsidR="00E337B3" w:rsidRPr="002A78EA" w:rsidRDefault="00E337B3" w:rsidP="00E337B3">
            <w:pPr>
              <w:pStyle w:val="Style13"/>
              <w:widowControl/>
              <w:numPr>
                <w:ilvl w:val="0"/>
                <w:numId w:val="3"/>
              </w:numPr>
              <w:spacing w:before="240" w:after="240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Jeśli inni biegli rewidenci odmówili świadczenia usług przyszłemu klientowi lub jeśli podejrzewa się kupowanie opinii lub inne podobne motywy zmiany, czy udokumentowałeś występujące ryzyko i uważnie rozważyłeś, dlaczego powinieneś przyjąć zlecenie?</w:t>
            </w:r>
          </w:p>
          <w:p w:rsidR="00E337B3" w:rsidRPr="002A78EA" w:rsidRDefault="00E337B3" w:rsidP="00E337B3">
            <w:pPr>
              <w:pStyle w:val="Style13"/>
              <w:widowControl/>
              <w:numPr>
                <w:ilvl w:val="0"/>
                <w:numId w:val="3"/>
              </w:numPr>
              <w:spacing w:before="240" w:after="240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możesz potwierdzić, że przyjęcie zlecenia nie spowoduje konfliktu interesów i nie będzie miało negatywnego wpływu na reputację FA.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Poprzedni biegły rewident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3"/>
              <w:widowControl/>
              <w:numPr>
                <w:ilvl w:val="0"/>
                <w:numId w:val="3"/>
              </w:numPr>
              <w:spacing w:after="240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skontaktowałeś się z poprzednim biegłym rewidentem, aby zapytać o powody dla których zlecenie nie powinno być przyjmowane? Jeżeli powody zostały wymienione, opisz ich naturę i wpływ na akceptację zlecenia. Jeżeli nie skontakt</w:t>
            </w:r>
            <w:r w:rsid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owałeś się, wyjaśnij dlaczego i </w:t>
            </w: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jakie inne działania zostały podjęte. 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before="240"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Jeżeli skontaktowałeś się z poprzednim biegłym rewidentem, czy spytałeś o: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1"/>
                <w:numId w:val="19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bookmarkStart w:id="1" w:name="_Hlk121420402"/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lastRenderedPageBreak/>
              <w:t>dostęp do dokumentów roboczych przyszłego klienta,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1"/>
                <w:numId w:val="19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wszelkie zaległe honoraria,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1"/>
                <w:numId w:val="19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wszelkie rozbieżności zdań lub poglądów,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1"/>
                <w:numId w:val="19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uczciwość kierownictwa i zarządu,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1"/>
                <w:numId w:val="19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przyczyny zmiany,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1"/>
                <w:numId w:val="19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wszelkie nierealistyczne wymagania lub brak współpracy</w:t>
            </w:r>
            <w:bookmarkEnd w:id="1"/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before="240" w:line="276" w:lineRule="auto"/>
              <w:ind w:left="567" w:hanging="567"/>
              <w:jc w:val="both"/>
              <w:rPr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Jeżeli nie uzyskałeś wglądu do dokumentów roboczych od poprzedniej FA, wyjaśnij dlaczego. Jeżeli uzyskałeś wgląd do dokumentów roboczych poprzedniej FA, opisz wszelkie zidentyfikowane zagadnienia, które wpływają na przyjęcie zlecenia.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Ostanie sprawozdanie finansowe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uzyskałeś i przejrzałeś kopie: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0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sprawozdań finansowych za co najmniej dwa poprzednie lata,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0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zeznań podatkowych i odpowiednich wyliczeń dotyczących wysokości podatku za dwa poprzednie lata,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0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listów do zarządu za poprzednie dwa lub trzy lata?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before="240"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Przy założeniu, że miałeś do nich dostęp, czy przejrzałeś dokumenty robocze z poprzedniego okresu, przygotowane przez poprzedniego biegłego rewidenta lub księgowego pod kątem: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1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oceny zasadności sald zamknięcia poprzedniego okresu, ze szczególnym uwzględnieniem znaczących kont, w celu ustalenia, czy występu</w:t>
            </w:r>
            <w:r w:rsid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je potrzeba ich przekształcenia;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1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ustalenia, czy poprzedni biegły rewident zidentyfikował jakie</w:t>
            </w:r>
            <w:r w:rsid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kolwiek istotne zniekształcenia;</w:t>
            </w: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 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1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ustalenia wpływu na bieżący rok wszystkich nieistotnych zniekształceń nie</w:t>
            </w:r>
            <w:r w:rsid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skorygowanych w roku poprzednim.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before="240"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Czy ustalono istotne zasady rachunkowości i metody użyte dla przygotowania sprawozdania finansowego za poprzedni rok oraz rozważono ich stosowność i ciągłość stosowania? </w:t>
            </w:r>
          </w:p>
          <w:p w:rsidR="00E337B3" w:rsidRPr="002A78EA" w:rsidRDefault="00E337B3" w:rsidP="00BA162C">
            <w:pPr>
              <w:pStyle w:val="Style14"/>
              <w:widowControl/>
              <w:spacing w:before="240" w:line="276" w:lineRule="auto"/>
              <w:ind w:left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Na przykład: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2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istotne wyceny, takie jak odpis aktualizacyjny na trudno ściągalne należności, zapasy i inwestycje,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2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skomplikowane transakcje,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2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znaczące oszacowania,</w:t>
            </w:r>
          </w:p>
          <w:p w:rsidR="00E337B3" w:rsidRPr="002A78EA" w:rsidRDefault="00E337B3" w:rsidP="009855B7">
            <w:pPr>
              <w:pStyle w:val="Style15"/>
              <w:widowControl/>
              <w:numPr>
                <w:ilvl w:val="0"/>
                <w:numId w:val="22"/>
              </w:numPr>
              <w:spacing w:line="276" w:lineRule="auto"/>
              <w:ind w:left="880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inne (określ jakie).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Kompetencje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FA p</w:t>
            </w:r>
            <w:r w:rsidRPr="002A78EA">
              <w:rPr>
                <w:rStyle w:val="FontStyle104"/>
                <w:rFonts w:ascii="Verdana" w:hAnsi="Verdana"/>
                <w:sz w:val="17"/>
                <w:szCs w:val="17"/>
              </w:rPr>
              <w:t>osiada</w:t>
            </w: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 konieczne umiejętności i zasoby aby zakończyć zlecenie? Rozważ, czy FA dysponuje: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3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zasobami ludzkimi, które:</w:t>
            </w:r>
          </w:p>
          <w:p w:rsidR="00E337B3" w:rsidRPr="002A78EA" w:rsidRDefault="00E337B3" w:rsidP="009855B7">
            <w:pPr>
              <w:pStyle w:val="Akapitzlist"/>
              <w:numPr>
                <w:ilvl w:val="1"/>
                <w:numId w:val="24"/>
              </w:numPr>
              <w:ind w:left="1021" w:hanging="283"/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mają doświadczenie na odpowiednim poziomie,</w:t>
            </w:r>
          </w:p>
          <w:p w:rsidR="00E337B3" w:rsidRPr="002A78EA" w:rsidRDefault="00E337B3" w:rsidP="009855B7">
            <w:pPr>
              <w:pStyle w:val="Akapitzlist"/>
              <w:numPr>
                <w:ilvl w:val="1"/>
                <w:numId w:val="24"/>
              </w:numPr>
              <w:ind w:left="1021" w:hanging="283"/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 xml:space="preserve">odpowiednią wiedzę na temat stosownej 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branży i </w:t>
            </w: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wiedzę merytoryczną, oraz</w:t>
            </w:r>
          </w:p>
          <w:p w:rsidR="00E337B3" w:rsidRPr="002A78EA" w:rsidRDefault="00E337B3" w:rsidP="009855B7">
            <w:pPr>
              <w:pStyle w:val="Akapitzlist"/>
              <w:numPr>
                <w:ilvl w:val="1"/>
                <w:numId w:val="24"/>
              </w:numPr>
              <w:ind w:left="1021" w:hanging="283"/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są dostępne w określonych terminach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;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5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zasobami technologicznymi (odpowiednie aplikacje IT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</w:rPr>
              <w:t>);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5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zewnętrznymi ekspertami (tam, gdzie jest to niezbędne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);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5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lastRenderedPageBreak/>
              <w:t>odpowiednimi zasobami intelektualnymi (np. metodyka, dostęp do źródeł informacji)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;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5"/>
              </w:numPr>
              <w:rPr>
                <w:rFonts w:ascii="Verdana" w:hAnsi="Verdana" w:cstheme="minorHAnsi"/>
                <w:bCs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kontrolerem jakości posiadającym odpowiednie kwalifikacje, jeżeli wymagana jest kontrola jakości zlecenia (zgodnie z SWKJ/SZJ).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Ocena niezależności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jesteśmy pewni, że nie występują sytuacje, które mogłyby zagrozić naszej niezależności umysłu lub wizerunku? Rozważ następujące czynniki: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powiązania finansowe, pożyczki lub gwarancje udzielone klientowi/przez klienta,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bliskie kontakty gospodarcze z klientem,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związki rodzinne i osobiste z klientem,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przyszłe lub ostatnie przypadki zatrudnienia u klienta,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pełnienie roli kierownika, dyrektora lub sekretarza spółki klienta,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świadczenie usług innych niż atestacyjne,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wykonywanie funkcji kierowniczych na rzecz klienta,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dokonywanie operacji na kontach lub klasyfikacji księgowych bez, uzyskiwania zatwierdzenia przez kierownictwo 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przyjęcie prezentów lub gościnność ze strony klienta (innej niż na pewno nieznacząca),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świadczenie usług prawnych,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przygotowywanie dokumentacji źródłowej,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świadczenie korporacyjnych usług finansowych.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6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kwota honorariów jest znacząco niższa od ceny rynkowej za zlecenie.</w:t>
            </w:r>
          </w:p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  <w:t xml:space="preserve">Czy spełniamy wszystkie wymagania dotyczące niezależności wynikające z </w:t>
            </w:r>
            <w:proofErr w:type="spellStart"/>
            <w:r w:rsidRPr="002A78EA"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  <w:t>UoBR</w:t>
            </w:r>
            <w:proofErr w:type="spellEnd"/>
            <w:r w:rsidRPr="002A78EA"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  <w:t xml:space="preserve"> i Kodeksu Etyki IESBA?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Zagrożenia niezależności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Zidentyfikuj i udokumentuj wszelkie zagrożenia dla niezależności, dla których możliwe jest ustanowienie zabezpieczeń. Zajmij się</w:t>
            </w:r>
            <w:r w:rsid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 każdym z poniższych zagrożeń w </w:t>
            </w: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stosunku do FA i do każdego członka zespołu wykonującego zlecenie: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7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zagrożenie czerpania korzyści własnych, które mogą być rezultatem powiązań finansowych,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7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 xml:space="preserve">zagrożenie autokontroli, 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7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zagrożenie promowania interesów klienta, które może mieć miejsce,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7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zagrożenie nadmiernej zażyłości oraz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7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zagrożenie zastraszenia.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before="240" w:line="276" w:lineRule="auto"/>
              <w:ind w:left="567" w:hanging="567"/>
              <w:jc w:val="both"/>
              <w:rPr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uzyskałeś pewność, że istnieją wystarczające zabezpieczenia, a zagrożenia niezależności zostały wyeliminowane lub ograniczone do poziomu możliwego do zaakceptowania?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Oszacowanie ryzyka zlecenia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Czy istnieją czynniki ryzyka, które miałyby wpływ na przyjęcie zlecenia? </w:t>
            </w:r>
          </w:p>
          <w:p w:rsidR="00E337B3" w:rsidRPr="002A78EA" w:rsidRDefault="00E337B3" w:rsidP="00BA162C">
            <w:pPr>
              <w:ind w:left="360" w:hanging="360"/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Rozważ także następujące zagadnienia: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ograniczone doświadczenie FA w branży klienta,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 xml:space="preserve">potrzeby głównych użytkowników sprawozdania finansowego, 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problemy z finansowaniem lub wypłacalnością,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kompetencje kierownictwa i jego kompetencje,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słaby system rachunkowości i dokumentacja księgowa,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nieefektywna rada nadzorcza lub komitet audytu,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niekorzystne trendy i wyniki w branży,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udział w przedsięwzięciach wysokiego ryzyka,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udział w ryzykownych przedsięwzięciach gospodarczych,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zainteresowanie mediów jednostką i jej kierownictwem,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ograniczenia dotyczące zakresu, które może narzucić kierownictwo,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nierealistyczne ramy czasowe dotyczące sprawozdawczości,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 xml:space="preserve">naruszenia przepisów i regulacji dotyczących branży, których klient dopuścił się w przeszłości, 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nietypowe lub nadmiernie skomplikowane struktury lub transakcje operacyjne/korporacyjne,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istotne transakcje z podmiotami powiązanymi,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wątpliwości co do zdolności jednostki do kontynuowania działalności,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8"/>
              </w:numPr>
              <w:rPr>
                <w:rFonts w:ascii="Verdana" w:hAnsi="Verdana" w:cstheme="minorHAnsi"/>
                <w:bCs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zdolność klienta to zapłaty wynagrodzenia.</w:t>
            </w:r>
          </w:p>
          <w:p w:rsidR="00E337B3" w:rsidRPr="002A78EA" w:rsidRDefault="00E337B3" w:rsidP="00BA162C">
            <w:pPr>
              <w:pStyle w:val="Akapitzlist"/>
              <w:ind w:left="1440"/>
              <w:rPr>
                <w:rFonts w:ascii="Verdana" w:hAnsi="Verdana" w:cstheme="minorHAnsi"/>
                <w:bCs/>
                <w:sz w:val="17"/>
                <w:szCs w:val="17"/>
              </w:rPr>
            </w:pP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Przeciwdziałanie praniu pieniędzy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bCs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przeprowadziliśmy wstępną ocenę ryzyka dla celów przeciwdziałania praniu pieniędzy?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potwierdziliśmy tożsamość i adres klienta?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rozwialiśmy wszystkie wątpliwości dotyczące uczciwości właścicieli i kierownictwa?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w trakcie wykonywania zlecenia będziemy mieć bezpośredni kontakt i dostęp do rzeczywistych właścicieli?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Fonts w:ascii="Verdana" w:hAnsi="Verdana" w:cstheme="minorHAnsi"/>
                <w:bCs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Czy klient działa lub jest </w:t>
            </w:r>
            <w:r w:rsid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własnością osób lub podmiotów z </w:t>
            </w: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rajów podatkowych.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Warunki wstępne zlecenia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Style w:val="FontStyle104"/>
                <w:rFonts w:ascii="Verdana" w:hAnsi="Verdana" w:cstheme="minorHAnsi"/>
                <w:sz w:val="17"/>
                <w:szCs w:val="17"/>
              </w:rPr>
              <w:t>Czy przy sporządzaniu sprawozdania finansowego należy skorzystać z właściwych ramowych założeń sprawozdawczości finansowej?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Fonts w:ascii="Verdana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Czy członkowie kierownictwa przyjęli do wiadomości zrozumienie i odpowiedzialność za: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9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sporządzenie spr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</w:rPr>
              <w:t>awozdania finansowego zgodnie z </w:t>
            </w: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odpowiednimi ramowymi założeniami sprawozdawczości finansowej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</w:rPr>
              <w:t>;</w:t>
            </w: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 xml:space="preserve"> 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9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takie kontrole wewnętrzne, jakie kierownictwo uzna za konieczne w celu umożliwienia sporządzenia sprawozdania finansowego wolnego od istotnych zniekształceń (wyn</w:t>
            </w:r>
            <w:r w:rsidR="009855B7">
              <w:rPr>
                <w:rFonts w:ascii="Verdana" w:eastAsia="Times New Roman" w:hAnsi="Verdana" w:cstheme="minorHAnsi"/>
                <w:sz w:val="17"/>
                <w:szCs w:val="17"/>
              </w:rPr>
              <w:t>ikających z oszustwa lub błędu);</w:t>
            </w:r>
          </w:p>
          <w:p w:rsidR="00E337B3" w:rsidRPr="002A78EA" w:rsidRDefault="00E337B3" w:rsidP="009855B7">
            <w:pPr>
              <w:pStyle w:val="Akapitzlist"/>
              <w:numPr>
                <w:ilvl w:val="0"/>
                <w:numId w:val="29"/>
              </w:numPr>
              <w:rPr>
                <w:rFonts w:ascii="Verdana" w:eastAsia="Times New Roman" w:hAnsi="Verdana" w:cstheme="minorHAnsi"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</w:rPr>
              <w:t>zapewnienie biegłym rewidentom:</w:t>
            </w:r>
          </w:p>
          <w:p w:rsidR="00E337B3" w:rsidRPr="009855B7" w:rsidRDefault="00E337B3" w:rsidP="009855B7">
            <w:pPr>
              <w:pStyle w:val="Akapitzlist"/>
              <w:numPr>
                <w:ilvl w:val="1"/>
                <w:numId w:val="24"/>
              </w:numPr>
              <w:ind w:left="1021" w:hanging="283"/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dostępu do wszelkich informacji istotnych dla sporządzenia sprawozdania finansowego,</w:t>
            </w:r>
          </w:p>
          <w:p w:rsidR="00E337B3" w:rsidRPr="009855B7" w:rsidRDefault="00E337B3" w:rsidP="009855B7">
            <w:pPr>
              <w:pStyle w:val="Akapitzlist"/>
              <w:numPr>
                <w:ilvl w:val="1"/>
                <w:numId w:val="24"/>
              </w:numPr>
              <w:ind w:left="1021" w:hanging="283"/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dodatkowych informacji, których możemy oczekiwać od kierownictwa dla celów badania oraz</w:t>
            </w:r>
          </w:p>
          <w:p w:rsidR="00E337B3" w:rsidRPr="009855B7" w:rsidRDefault="00E337B3" w:rsidP="009855B7">
            <w:pPr>
              <w:pStyle w:val="Akapitzlist"/>
              <w:numPr>
                <w:ilvl w:val="1"/>
                <w:numId w:val="24"/>
              </w:numPr>
              <w:ind w:left="1021" w:hanging="283"/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nieograniczonego dostępu do osób w jednostce, od których zgodnie z naszymi ustaleniami konieczne jest uzyskanie dowodów badania?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Fonts w:ascii="Verdana" w:hAnsi="Verdana" w:cstheme="minorHAnsi"/>
                <w:bCs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Jeżeli zlecenie ma być przyjęte, czy uzyskano kopię podpisanej umowy zlecenia (przed rozpoczęciem zlecenia)?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</w:pPr>
            <w:r w:rsidRPr="002A78EA">
              <w:rPr>
                <w:rFonts w:ascii="Verdana" w:hAnsi="Verdana" w:cstheme="minorHAnsi"/>
                <w:b/>
                <w:sz w:val="17"/>
                <w:szCs w:val="17"/>
                <w:lang w:val="pl-PL"/>
              </w:rPr>
              <w:t>Inne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  <w:tr w:rsidR="00E337B3" w:rsidRPr="002A78EA" w:rsidTr="00BA162C">
        <w:tc>
          <w:tcPr>
            <w:tcW w:w="5796" w:type="dxa"/>
          </w:tcPr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Czy występują dodatkowe kwestie dotyczące podjęcia współpracy z klientem, takie jak bardziej szczegółowa ocena niezależności lub czynników ryzyka?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Jeśli tak, udokumentuj te kwestie i sposób ich rozwiązania.</w:t>
            </w:r>
          </w:p>
          <w:p w:rsidR="00E337B3" w:rsidRPr="002A78EA" w:rsidRDefault="00E337B3" w:rsidP="00E337B3">
            <w:pPr>
              <w:pStyle w:val="Style14"/>
              <w:widowControl/>
              <w:numPr>
                <w:ilvl w:val="0"/>
                <w:numId w:val="3"/>
              </w:numPr>
              <w:spacing w:line="276" w:lineRule="auto"/>
              <w:ind w:left="567" w:hanging="567"/>
              <w:jc w:val="both"/>
              <w:rPr>
                <w:rFonts w:ascii="Verdana" w:hAnsi="Verdana" w:cstheme="minorHAnsi"/>
                <w:bCs/>
                <w:sz w:val="17"/>
                <w:szCs w:val="17"/>
              </w:rPr>
            </w:pPr>
            <w:r w:rsidRPr="002A78EA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>Inne zagadnienia.</w:t>
            </w:r>
          </w:p>
        </w:tc>
        <w:tc>
          <w:tcPr>
            <w:tcW w:w="578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67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571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  <w:tc>
          <w:tcPr>
            <w:tcW w:w="1559" w:type="dxa"/>
          </w:tcPr>
          <w:p w:rsidR="00E337B3" w:rsidRPr="002A78EA" w:rsidRDefault="00E337B3" w:rsidP="00BA162C">
            <w:pPr>
              <w:pStyle w:val="IFAC-Body"/>
              <w:rPr>
                <w:rFonts w:ascii="Verdana" w:hAnsi="Verdana" w:cstheme="minorHAnsi"/>
                <w:bCs/>
                <w:sz w:val="17"/>
                <w:szCs w:val="17"/>
                <w:lang w:val="pl-PL"/>
              </w:rPr>
            </w:pPr>
          </w:p>
        </w:tc>
      </w:tr>
    </w:tbl>
    <w:p w:rsidR="00E337B3" w:rsidRDefault="00E337B3" w:rsidP="00E337B3">
      <w:pPr>
        <w:pStyle w:val="IFAC-Body"/>
        <w:rPr>
          <w:rFonts w:asciiTheme="minorHAnsi" w:hAnsiTheme="minorHAnsi" w:cstheme="minorHAnsi"/>
          <w:bCs/>
          <w:sz w:val="22"/>
          <w:szCs w:val="22"/>
          <w:lang w:val="pl-PL"/>
        </w:rPr>
      </w:pPr>
    </w:p>
    <w:tbl>
      <w:tblPr>
        <w:tblW w:w="10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000" w:firstRow="0" w:lastRow="0" w:firstColumn="0" w:lastColumn="0" w:noHBand="0" w:noVBand="0"/>
      </w:tblPr>
      <w:tblGrid>
        <w:gridCol w:w="5251"/>
        <w:gridCol w:w="3777"/>
        <w:gridCol w:w="1198"/>
      </w:tblGrid>
      <w:tr w:rsidR="00E337B3" w:rsidRPr="009855B7" w:rsidTr="00BA162C">
        <w:tc>
          <w:tcPr>
            <w:tcW w:w="5251" w:type="dxa"/>
            <w:shd w:val="clear" w:color="auto" w:fill="D9D9D9" w:themeFill="background1" w:themeFillShade="D9"/>
          </w:tcPr>
          <w:p w:rsidR="00E337B3" w:rsidRPr="009855B7" w:rsidRDefault="00E337B3" w:rsidP="00BA162C">
            <w:pPr>
              <w:spacing w:after="0" w:line="240" w:lineRule="auto"/>
              <w:rPr>
                <w:rFonts w:ascii="Verdana" w:eastAsia="Times New Roman" w:hAnsi="Verdana" w:cs="Times New Roman"/>
                <w:b/>
                <w:spacing w:val="-5"/>
                <w:sz w:val="17"/>
                <w:szCs w:val="17"/>
                <w:lang w:val="en-US"/>
              </w:rPr>
            </w:pPr>
            <w:r w:rsidRPr="009855B7">
              <w:rPr>
                <w:rFonts w:ascii="Verdana" w:eastAsia="Times New Roman" w:hAnsi="Verdana" w:cs="Times New Roman"/>
                <w:b/>
                <w:bCs/>
                <w:spacing w:val="-5"/>
                <w:sz w:val="17"/>
                <w:szCs w:val="17"/>
                <w:lang w:val="pl"/>
              </w:rPr>
              <w:t>Wniosek</w:t>
            </w:r>
          </w:p>
        </w:tc>
        <w:tc>
          <w:tcPr>
            <w:tcW w:w="3777" w:type="dxa"/>
            <w:shd w:val="clear" w:color="auto" w:fill="D9D9D9" w:themeFill="background1" w:themeFillShade="D9"/>
          </w:tcPr>
          <w:p w:rsidR="00E337B3" w:rsidRPr="009855B7" w:rsidRDefault="00E337B3" w:rsidP="00BA162C">
            <w:pPr>
              <w:spacing w:after="0" w:line="240" w:lineRule="auto"/>
              <w:rPr>
                <w:rFonts w:ascii="Verdana" w:eastAsia="Times New Roman" w:hAnsi="Verdana" w:cs="Times New Roman"/>
                <w:b/>
                <w:spacing w:val="-5"/>
                <w:sz w:val="17"/>
                <w:szCs w:val="17"/>
                <w:lang w:val="en-US"/>
              </w:rPr>
            </w:pPr>
          </w:p>
        </w:tc>
        <w:tc>
          <w:tcPr>
            <w:tcW w:w="1198" w:type="dxa"/>
            <w:shd w:val="clear" w:color="auto" w:fill="D9D9D9" w:themeFill="background1" w:themeFillShade="D9"/>
          </w:tcPr>
          <w:p w:rsidR="00E337B3" w:rsidRPr="009855B7" w:rsidRDefault="00E337B3" w:rsidP="00BA162C">
            <w:pPr>
              <w:spacing w:after="0" w:line="240" w:lineRule="auto"/>
              <w:rPr>
                <w:rFonts w:ascii="Verdana" w:eastAsia="Times New Roman" w:hAnsi="Verdana" w:cs="Times New Roman"/>
                <w:b/>
                <w:spacing w:val="-5"/>
                <w:sz w:val="17"/>
                <w:szCs w:val="17"/>
                <w:lang w:val="en-US"/>
              </w:rPr>
            </w:pPr>
          </w:p>
        </w:tc>
      </w:tr>
      <w:tr w:rsidR="00E337B3" w:rsidRPr="009855B7" w:rsidTr="00BA162C">
        <w:tc>
          <w:tcPr>
            <w:tcW w:w="10226" w:type="dxa"/>
            <w:gridSpan w:val="3"/>
          </w:tcPr>
          <w:p w:rsidR="00E337B3" w:rsidRPr="009855B7" w:rsidRDefault="00E337B3" w:rsidP="00BA162C">
            <w:pPr>
              <w:spacing w:before="170" w:after="0" w:line="240" w:lineRule="auto"/>
              <w:rPr>
                <w:rFonts w:ascii="Verdana" w:eastAsia="Times New Roman" w:hAnsi="Verdana" w:cs="Times New Roman"/>
                <w:sz w:val="17"/>
                <w:szCs w:val="17"/>
              </w:rPr>
            </w:pPr>
            <w:r w:rsidRPr="009855B7">
              <w:rPr>
                <w:rFonts w:ascii="Verdana" w:eastAsia="Times New Roman" w:hAnsi="Verdana" w:cs="Times New Roman"/>
                <w:sz w:val="17"/>
                <w:szCs w:val="17"/>
                <w:lang w:val="pl"/>
              </w:rPr>
              <w:t>Na podstawie informacji i czynników ryzyka określonych powyżej, zlecenie oceniono w następujący sposób (zakreśl):</w:t>
            </w:r>
          </w:p>
          <w:p w:rsidR="00E337B3" w:rsidRPr="009855B7" w:rsidRDefault="00E337B3" w:rsidP="00BA162C">
            <w:pPr>
              <w:tabs>
                <w:tab w:val="left" w:pos="2880"/>
                <w:tab w:val="left" w:pos="5760"/>
                <w:tab w:val="left" w:pos="8640"/>
              </w:tabs>
              <w:spacing w:before="170" w:after="0" w:line="240" w:lineRule="auto"/>
              <w:rPr>
                <w:rFonts w:ascii="Verdana" w:eastAsia="Times New Roman" w:hAnsi="Verdana" w:cs="Times New Roman"/>
                <w:sz w:val="17"/>
                <w:szCs w:val="17"/>
              </w:rPr>
            </w:pPr>
            <w:r w:rsidRPr="009855B7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val="pl"/>
              </w:rPr>
              <w:t>Niskie ryzyko                               Umiarkowane ryzyko              Wysokie ryzyko                Zlecenie odrzucone</w:t>
            </w:r>
          </w:p>
        </w:tc>
      </w:tr>
      <w:tr w:rsidR="00E337B3" w:rsidRPr="009855B7" w:rsidTr="00BA162C">
        <w:tc>
          <w:tcPr>
            <w:tcW w:w="10226" w:type="dxa"/>
            <w:gridSpan w:val="3"/>
          </w:tcPr>
          <w:p w:rsidR="00E337B3" w:rsidRPr="009855B7" w:rsidRDefault="00E337B3" w:rsidP="00BA162C">
            <w:pPr>
              <w:spacing w:after="0" w:line="240" w:lineRule="auto"/>
              <w:rPr>
                <w:rFonts w:ascii="Verdana" w:eastAsia="Times New Roman" w:hAnsi="Verdana" w:cstheme="minorHAnsi"/>
                <w:b/>
                <w:sz w:val="17"/>
                <w:szCs w:val="17"/>
              </w:rPr>
            </w:pPr>
            <w:r w:rsidRPr="009855B7">
              <w:rPr>
                <w:rFonts w:ascii="Verdana" w:eastAsia="Times New Roman" w:hAnsi="Verdana" w:cstheme="minorHAnsi"/>
                <w:sz w:val="17"/>
                <w:szCs w:val="17"/>
                <w:lang w:val="pl"/>
              </w:rPr>
              <w:t xml:space="preserve">Czy w przypadku tego zlecenia wymagana jest kontrola jakości (zakreśl)?     </w:t>
            </w:r>
            <w:r w:rsidRPr="009855B7">
              <w:rPr>
                <w:rFonts w:ascii="Verdana" w:eastAsia="Times New Roman" w:hAnsi="Verdana" w:cstheme="minorHAnsi"/>
                <w:b/>
                <w:bCs/>
                <w:sz w:val="17"/>
                <w:szCs w:val="17"/>
                <w:lang w:val="pl"/>
              </w:rPr>
              <w:t>Tak /Nie</w:t>
            </w:r>
          </w:p>
          <w:p w:rsidR="00E337B3" w:rsidRPr="009855B7" w:rsidRDefault="00E337B3" w:rsidP="00BA162C">
            <w:pPr>
              <w:pStyle w:val="Style28"/>
              <w:widowControl/>
              <w:spacing w:before="240"/>
              <w:jc w:val="both"/>
              <w:rPr>
                <w:rStyle w:val="FontStyle104"/>
                <w:rFonts w:ascii="Verdana" w:hAnsi="Verdana" w:cstheme="minorHAnsi"/>
                <w:i/>
                <w:iCs/>
                <w:sz w:val="17"/>
                <w:szCs w:val="17"/>
              </w:rPr>
            </w:pPr>
            <w:r w:rsidRPr="009855B7">
              <w:rPr>
                <w:rFonts w:ascii="Verdana" w:eastAsia="Times New Roman" w:hAnsi="Verdana" w:cstheme="minorHAnsi"/>
                <w:i/>
                <w:iCs/>
                <w:sz w:val="17"/>
                <w:szCs w:val="17"/>
                <w:lang w:val="pl"/>
              </w:rPr>
              <w:t>Ta decyzja powinna być podjęta na podstawie ryzyka zlecenia określonego powyżej oraz kryteriów FA</w:t>
            </w:r>
            <w:r w:rsidR="009855B7">
              <w:rPr>
                <w:rFonts w:ascii="Verdana" w:eastAsia="Times New Roman" w:hAnsi="Verdana" w:cstheme="minorHAnsi"/>
                <w:i/>
                <w:iCs/>
                <w:sz w:val="17"/>
                <w:szCs w:val="17"/>
                <w:lang w:val="pl"/>
              </w:rPr>
              <w:t xml:space="preserve"> dla sytuacji, w </w:t>
            </w:r>
            <w:r w:rsidRPr="009855B7">
              <w:rPr>
                <w:rFonts w:ascii="Verdana" w:eastAsia="Times New Roman" w:hAnsi="Verdana" w:cstheme="minorHAnsi"/>
                <w:i/>
                <w:iCs/>
                <w:sz w:val="17"/>
                <w:szCs w:val="17"/>
                <w:lang w:val="pl"/>
              </w:rPr>
              <w:t>których wymagana jest kontrola jakości wykonania zlecenia</w:t>
            </w:r>
            <w:r w:rsidRPr="009855B7">
              <w:rPr>
                <w:rStyle w:val="FontStyle104"/>
                <w:rFonts w:ascii="Verdana" w:hAnsi="Verdana" w:cstheme="minorHAnsi"/>
                <w:i/>
                <w:iCs/>
                <w:sz w:val="17"/>
                <w:szCs w:val="17"/>
              </w:rPr>
              <w:t>.</w:t>
            </w:r>
          </w:p>
          <w:p w:rsidR="00E337B3" w:rsidRPr="009855B7" w:rsidRDefault="00E337B3" w:rsidP="00E337B3">
            <w:pPr>
              <w:pStyle w:val="Style28"/>
              <w:widowControl/>
              <w:numPr>
                <w:ilvl w:val="1"/>
                <w:numId w:val="9"/>
              </w:numPr>
              <w:spacing w:before="240"/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Uzyskałem pewność, że nie istnieją żadne zakazy, które mogłyby powstrzymywać FA</w:t>
            </w:r>
            <w:r w:rsid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 lub któregokolwiek z </w:t>
            </w:r>
            <w:r w:rsidRP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członków zespołu wykonującego zlecenie przed jego realizacją.</w:t>
            </w:r>
          </w:p>
          <w:p w:rsidR="00E337B3" w:rsidRPr="009855B7" w:rsidRDefault="00E337B3" w:rsidP="00E337B3">
            <w:pPr>
              <w:pStyle w:val="Style28"/>
              <w:widowControl/>
              <w:numPr>
                <w:ilvl w:val="1"/>
                <w:numId w:val="9"/>
              </w:numPr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W obszarach, w których zidentyfikowano znaczące zagrożenia dla naszej niezależności, istnieją zabezpieczenia eliminujące je lub ograniczające do poziomu możliwego do zaakceptowania.</w:t>
            </w:r>
          </w:p>
          <w:p w:rsidR="00E337B3" w:rsidRPr="009855B7" w:rsidRDefault="00E337B3" w:rsidP="00E337B3">
            <w:pPr>
              <w:pStyle w:val="Style28"/>
              <w:widowControl/>
              <w:numPr>
                <w:ilvl w:val="1"/>
                <w:numId w:val="9"/>
              </w:numPr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Nie znam żadnych czynników, które mogłyby osłabić naszą niezależność lub jej wizerunek.</w:t>
            </w:r>
          </w:p>
          <w:p w:rsidR="00E337B3" w:rsidRPr="009855B7" w:rsidRDefault="00E337B3" w:rsidP="00E337B3">
            <w:pPr>
              <w:pStyle w:val="Style28"/>
              <w:widowControl/>
              <w:numPr>
                <w:ilvl w:val="1"/>
                <w:numId w:val="9"/>
              </w:numPr>
              <w:ind w:left="567" w:hanging="567"/>
              <w:jc w:val="both"/>
              <w:rPr>
                <w:rStyle w:val="FontStyle104"/>
                <w:rFonts w:ascii="Verdana" w:hAnsi="Verdana" w:cstheme="minorHAnsi"/>
                <w:sz w:val="17"/>
                <w:szCs w:val="17"/>
              </w:rPr>
            </w:pPr>
            <w:r w:rsidRP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Jestem pewny, że uzyskaliśmy wystarczające informacje do oceny, czy należy przyjąć (lub nie) to zlecenie.</w:t>
            </w:r>
          </w:p>
          <w:p w:rsidR="00E337B3" w:rsidRPr="009855B7" w:rsidRDefault="00E337B3" w:rsidP="00BA162C">
            <w:pPr>
              <w:pStyle w:val="Style25"/>
              <w:widowControl/>
              <w:spacing w:before="240"/>
              <w:jc w:val="both"/>
              <w:rPr>
                <w:rFonts w:ascii="Verdana" w:hAnsi="Verdana"/>
                <w:sz w:val="17"/>
                <w:szCs w:val="17"/>
              </w:rPr>
            </w:pPr>
            <w:r w:rsidRP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 xml:space="preserve">Moim zdaniem powinniśmy </w:t>
            </w:r>
            <w:r w:rsidRPr="009855B7">
              <w:rPr>
                <w:rStyle w:val="FontStyle103"/>
                <w:rFonts w:ascii="Verdana" w:hAnsi="Verdana" w:cstheme="minorHAnsi"/>
                <w:sz w:val="17"/>
                <w:szCs w:val="17"/>
              </w:rPr>
              <w:t xml:space="preserve">przyjąć </w:t>
            </w:r>
            <w:r w:rsidRPr="009855B7">
              <w:rPr>
                <w:rStyle w:val="FontStyle105"/>
                <w:rFonts w:ascii="Verdana" w:hAnsi="Verdana" w:cstheme="minorHAnsi"/>
                <w:sz w:val="17"/>
                <w:szCs w:val="17"/>
              </w:rPr>
              <w:t xml:space="preserve"> </w:t>
            </w:r>
            <w:r w:rsidRPr="009855B7">
              <w:rPr>
                <w:rStyle w:val="FontStyle104"/>
                <w:rFonts w:ascii="Verdana" w:hAnsi="Verdana" w:cstheme="minorHAnsi"/>
                <w:sz w:val="17"/>
                <w:szCs w:val="17"/>
              </w:rPr>
              <w:t>albo</w:t>
            </w:r>
            <w:r w:rsidRPr="009855B7">
              <w:rPr>
                <w:rStyle w:val="FontStyle103"/>
                <w:rFonts w:ascii="Verdana" w:hAnsi="Verdana" w:cstheme="minorHAnsi"/>
                <w:sz w:val="17"/>
                <w:szCs w:val="17"/>
              </w:rPr>
              <w:t xml:space="preserve"> odrzucić</w:t>
            </w:r>
            <w:r w:rsidRPr="009855B7">
              <w:rPr>
                <w:rStyle w:val="FontStyle105"/>
                <w:rFonts w:ascii="Verdana" w:hAnsi="Verdana" w:cstheme="minorHAnsi"/>
                <w:sz w:val="17"/>
                <w:szCs w:val="17"/>
              </w:rPr>
              <w:t xml:space="preserve"> </w:t>
            </w:r>
            <w:r w:rsidRPr="009855B7">
              <w:rPr>
                <w:rFonts w:ascii="Verdana" w:hAnsi="Verdana"/>
                <w:sz w:val="17"/>
                <w:szCs w:val="17"/>
              </w:rPr>
              <w:t xml:space="preserve"> to zlecenie.</w:t>
            </w:r>
          </w:p>
          <w:p w:rsidR="00E337B3" w:rsidRPr="009855B7" w:rsidRDefault="00E337B3" w:rsidP="00BA162C">
            <w:pPr>
              <w:pStyle w:val="Style25"/>
              <w:widowControl/>
              <w:spacing w:before="240"/>
              <w:jc w:val="both"/>
              <w:rPr>
                <w:rFonts w:ascii="Verdana" w:hAnsi="Verdana" w:cstheme="minorHAnsi"/>
                <w:sz w:val="16"/>
                <w:szCs w:val="16"/>
              </w:rPr>
            </w:pPr>
            <w:r w:rsidRPr="009855B7">
              <w:rPr>
                <w:rFonts w:ascii="Verdana" w:hAnsi="Verdana" w:cstheme="minorHAnsi"/>
                <w:sz w:val="17"/>
                <w:szCs w:val="17"/>
              </w:rPr>
              <w:t xml:space="preserve">Data: ………………………………………….                 </w:t>
            </w:r>
            <w:r w:rsidR="009E035C">
              <w:rPr>
                <w:rFonts w:ascii="Verdana" w:hAnsi="Verdana" w:cstheme="minorHAnsi"/>
                <w:sz w:val="17"/>
                <w:szCs w:val="17"/>
              </w:rPr>
              <w:t xml:space="preserve">  </w:t>
            </w:r>
            <w:r w:rsidRPr="009855B7">
              <w:rPr>
                <w:rFonts w:ascii="Verdana" w:hAnsi="Verdana" w:cstheme="minorHAnsi"/>
                <w:sz w:val="17"/>
                <w:szCs w:val="17"/>
              </w:rPr>
              <w:t>Podpis właściciela FA – biegłego rewidenta</w:t>
            </w:r>
            <w:r w:rsidRPr="009855B7">
              <w:rPr>
                <w:rFonts w:ascii="Verdana" w:hAnsi="Verdana" w:cstheme="minorHAnsi"/>
                <w:sz w:val="16"/>
                <w:szCs w:val="16"/>
              </w:rPr>
              <w:t>: …………………………………………..</w:t>
            </w:r>
          </w:p>
        </w:tc>
      </w:tr>
    </w:tbl>
    <w:p w:rsidR="002A78EA" w:rsidRDefault="002A78EA" w:rsidP="00E337B3">
      <w:pPr>
        <w:rPr>
          <w:b/>
          <w:bCs/>
          <w:sz w:val="28"/>
          <w:szCs w:val="28"/>
        </w:rPr>
      </w:pPr>
    </w:p>
    <w:p w:rsidR="009E035C" w:rsidRDefault="002A78E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2A78EA" w:rsidRDefault="002A78EA">
      <w:pPr>
        <w:rPr>
          <w:b/>
          <w:bCs/>
          <w:sz w:val="28"/>
          <w:szCs w:val="28"/>
        </w:rPr>
      </w:pPr>
    </w:p>
    <w:p w:rsidR="00E337B3" w:rsidRPr="009E035C" w:rsidRDefault="00E337B3" w:rsidP="00E337B3">
      <w:pPr>
        <w:rPr>
          <w:rFonts w:ascii="Verdana" w:hAnsi="Verdana"/>
          <w:b/>
          <w:bCs/>
          <w:sz w:val="20"/>
          <w:szCs w:val="20"/>
        </w:rPr>
      </w:pPr>
      <w:r w:rsidRPr="009E035C">
        <w:rPr>
          <w:rFonts w:ascii="Verdana" w:hAnsi="Verdana"/>
          <w:b/>
          <w:bCs/>
          <w:szCs w:val="20"/>
        </w:rPr>
        <w:t>Przykładowy Formularz 4</w:t>
      </w:r>
      <w:r w:rsidRPr="009E035C">
        <w:rPr>
          <w:rFonts w:ascii="Verdana" w:hAnsi="Verdana"/>
          <w:b/>
          <w:bCs/>
          <w:sz w:val="20"/>
          <w:szCs w:val="20"/>
        </w:rPr>
        <w:tab/>
      </w:r>
      <w:r w:rsidRPr="009E035C">
        <w:rPr>
          <w:rFonts w:ascii="Verdana" w:hAnsi="Verdana"/>
          <w:b/>
          <w:bCs/>
          <w:sz w:val="20"/>
          <w:szCs w:val="20"/>
        </w:rPr>
        <w:tab/>
      </w:r>
      <w:r w:rsidRPr="009E035C">
        <w:rPr>
          <w:rFonts w:ascii="Verdana" w:hAnsi="Verdana"/>
          <w:b/>
          <w:bCs/>
          <w:sz w:val="20"/>
          <w:szCs w:val="20"/>
        </w:rPr>
        <w:tab/>
      </w:r>
      <w:r w:rsidRPr="009E035C">
        <w:rPr>
          <w:rFonts w:ascii="Verdana" w:hAnsi="Verdana"/>
          <w:b/>
          <w:bCs/>
          <w:sz w:val="20"/>
          <w:szCs w:val="20"/>
        </w:rPr>
        <w:tab/>
      </w:r>
      <w:r w:rsidRPr="009E035C">
        <w:rPr>
          <w:rFonts w:ascii="Verdana" w:hAnsi="Verdana"/>
          <w:b/>
          <w:bCs/>
          <w:sz w:val="20"/>
          <w:szCs w:val="20"/>
        </w:rPr>
        <w:tab/>
      </w:r>
      <w:r w:rsidRPr="009E035C">
        <w:rPr>
          <w:rFonts w:ascii="Verdana" w:hAnsi="Verdana"/>
          <w:b/>
          <w:bCs/>
          <w:sz w:val="20"/>
          <w:szCs w:val="20"/>
        </w:rPr>
        <w:tab/>
      </w:r>
      <w:r w:rsidRPr="009E035C">
        <w:rPr>
          <w:rFonts w:ascii="Verdana" w:hAnsi="Verdana"/>
          <w:b/>
          <w:bCs/>
          <w:sz w:val="20"/>
          <w:szCs w:val="20"/>
        </w:rPr>
        <w:tab/>
      </w:r>
      <w:r w:rsidRPr="009E035C">
        <w:rPr>
          <w:rFonts w:ascii="Verdana" w:hAnsi="Verdana"/>
          <w:b/>
          <w:bCs/>
          <w:sz w:val="20"/>
          <w:szCs w:val="20"/>
        </w:rPr>
        <w:tab/>
      </w:r>
    </w:p>
    <w:p w:rsidR="00E337B3" w:rsidRPr="009E035C" w:rsidRDefault="00E337B3" w:rsidP="00E337B3">
      <w:pPr>
        <w:jc w:val="center"/>
        <w:rPr>
          <w:rFonts w:ascii="Verdana" w:hAnsi="Verdana"/>
          <w:b/>
          <w:sz w:val="20"/>
          <w:szCs w:val="20"/>
        </w:rPr>
      </w:pPr>
      <w:r w:rsidRPr="009E035C">
        <w:rPr>
          <w:rFonts w:ascii="Verdana" w:hAnsi="Verdana"/>
          <w:b/>
          <w:sz w:val="20"/>
          <w:szCs w:val="20"/>
        </w:rPr>
        <w:t>PISMO DO BIEGŁEGO REWIDENTA BADAJĄCEGO POPRZEDNIE SPRAWOZDANIE FINANSOWE</w:t>
      </w:r>
    </w:p>
    <w:p w:rsidR="00E337B3" w:rsidRPr="009E035C" w:rsidRDefault="00E337B3" w:rsidP="00E337B3">
      <w:pPr>
        <w:widowControl w:val="0"/>
        <w:spacing w:after="0" w:line="240" w:lineRule="auto"/>
        <w:jc w:val="center"/>
        <w:rPr>
          <w:rFonts w:ascii="Verdana" w:eastAsia="Courier New" w:hAnsi="Verdana" w:cs="Courier New"/>
          <w:i/>
          <w:color w:val="000000"/>
          <w:sz w:val="20"/>
          <w:szCs w:val="20"/>
          <w:lang w:eastAsia="pl-PL"/>
        </w:rPr>
      </w:pPr>
      <w:r w:rsidRPr="009E035C">
        <w:rPr>
          <w:rFonts w:ascii="Verdana" w:eastAsia="Courier New" w:hAnsi="Verdana" w:cs="Courier New"/>
          <w:i/>
          <w:color w:val="000000"/>
          <w:sz w:val="20"/>
          <w:szCs w:val="20"/>
          <w:lang w:eastAsia="pl-PL"/>
        </w:rPr>
        <w:t>(Blankiet firmowy firmy audytorskiej)</w:t>
      </w:r>
    </w:p>
    <w:p w:rsidR="00E337B3" w:rsidRPr="009E035C" w:rsidRDefault="00E337B3" w:rsidP="00E337B3">
      <w:pPr>
        <w:ind w:left="6372" w:firstLine="708"/>
        <w:rPr>
          <w:rFonts w:ascii="Verdana" w:hAnsi="Verdana"/>
          <w:i/>
          <w:sz w:val="20"/>
          <w:szCs w:val="20"/>
        </w:rPr>
      </w:pPr>
      <w:r w:rsidRPr="009E035C">
        <w:rPr>
          <w:rFonts w:ascii="Verdana" w:hAnsi="Verdana"/>
          <w:i/>
          <w:sz w:val="20"/>
          <w:szCs w:val="20"/>
        </w:rPr>
        <w:t>(Data)</w:t>
      </w:r>
    </w:p>
    <w:p w:rsidR="00E337B3" w:rsidRPr="009E035C" w:rsidRDefault="00E337B3" w:rsidP="00E337B3">
      <w:pPr>
        <w:ind w:left="5664"/>
        <w:rPr>
          <w:rFonts w:ascii="Verdana" w:hAnsi="Verdana"/>
          <w:i/>
          <w:sz w:val="20"/>
          <w:szCs w:val="20"/>
        </w:rPr>
      </w:pPr>
      <w:r w:rsidRPr="009E035C">
        <w:rPr>
          <w:rFonts w:ascii="Verdana" w:hAnsi="Verdana"/>
          <w:i/>
          <w:sz w:val="20"/>
          <w:szCs w:val="20"/>
        </w:rPr>
        <w:t>(Nazwa firmy audytorskiej</w:t>
      </w:r>
    </w:p>
    <w:p w:rsidR="00E337B3" w:rsidRPr="009E035C" w:rsidRDefault="00E337B3" w:rsidP="00E337B3">
      <w:pPr>
        <w:ind w:left="5664"/>
        <w:rPr>
          <w:rFonts w:ascii="Verdana" w:hAnsi="Verdana"/>
          <w:i/>
          <w:sz w:val="20"/>
          <w:szCs w:val="20"/>
        </w:rPr>
      </w:pPr>
      <w:r w:rsidRPr="009E035C">
        <w:rPr>
          <w:rFonts w:ascii="Verdana" w:hAnsi="Verdana"/>
          <w:i/>
          <w:sz w:val="20"/>
          <w:szCs w:val="20"/>
        </w:rPr>
        <w:t>Adres</w:t>
      </w:r>
    </w:p>
    <w:p w:rsidR="00E337B3" w:rsidRPr="009E035C" w:rsidRDefault="00E337B3" w:rsidP="00E337B3">
      <w:pPr>
        <w:ind w:left="5664"/>
        <w:rPr>
          <w:rFonts w:ascii="Verdana" w:hAnsi="Verdana"/>
          <w:i/>
          <w:sz w:val="20"/>
          <w:szCs w:val="20"/>
        </w:rPr>
      </w:pPr>
      <w:r w:rsidRPr="009E035C">
        <w:rPr>
          <w:rFonts w:ascii="Verdana" w:hAnsi="Verdana"/>
          <w:i/>
          <w:sz w:val="20"/>
          <w:szCs w:val="20"/>
        </w:rPr>
        <w:t>Biegły rewident)</w:t>
      </w:r>
    </w:p>
    <w:p w:rsidR="00E337B3" w:rsidRPr="009E035C" w:rsidRDefault="00E337B3" w:rsidP="00E337B3">
      <w:pPr>
        <w:rPr>
          <w:rFonts w:ascii="Verdana" w:hAnsi="Verdana"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>Szanowny Panie/Pani/Państwo</w:t>
      </w:r>
    </w:p>
    <w:p w:rsidR="00E337B3" w:rsidRPr="009E035C" w:rsidRDefault="00E337B3" w:rsidP="009E035C">
      <w:pPr>
        <w:pStyle w:val="Tekstpodstawowywcity"/>
        <w:spacing w:before="240"/>
        <w:ind w:left="0"/>
        <w:jc w:val="both"/>
        <w:rPr>
          <w:rFonts w:ascii="Verdana" w:hAnsi="Verdana"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>Właściciel firmy audytorskiej (</w:t>
      </w:r>
      <w:r w:rsidRPr="009E035C">
        <w:rPr>
          <w:rFonts w:ascii="Verdana" w:hAnsi="Verdana"/>
          <w:i/>
          <w:sz w:val="20"/>
          <w:szCs w:val="20"/>
        </w:rPr>
        <w:t>Nazwa i adres)</w:t>
      </w:r>
      <w:r w:rsidRPr="009E035C">
        <w:rPr>
          <w:rFonts w:ascii="Verdana" w:hAnsi="Verdana"/>
          <w:sz w:val="20"/>
          <w:szCs w:val="20"/>
        </w:rPr>
        <w:t xml:space="preserve">  zawiadamia  niniejszym, że jednostka (</w:t>
      </w:r>
      <w:r w:rsidRPr="009E035C">
        <w:rPr>
          <w:rFonts w:ascii="Verdana" w:hAnsi="Verdana"/>
          <w:i/>
          <w:sz w:val="20"/>
          <w:szCs w:val="20"/>
        </w:rPr>
        <w:t>Nazwa i adres jednostki badanej</w:t>
      </w:r>
      <w:r w:rsidRPr="009E035C">
        <w:rPr>
          <w:rFonts w:ascii="Verdana" w:hAnsi="Verdana"/>
          <w:sz w:val="20"/>
          <w:szCs w:val="20"/>
        </w:rPr>
        <w:t xml:space="preserve">) wybrała naszą firmę audytorską do przeprowadzenia badania sprawozdania finansowego za okres  od </w:t>
      </w:r>
      <w:r w:rsidRPr="009E035C">
        <w:rPr>
          <w:rFonts w:ascii="Verdana" w:hAnsi="Verdana"/>
          <w:i/>
          <w:sz w:val="20"/>
          <w:szCs w:val="20"/>
        </w:rPr>
        <w:t>…………………  do  ………………</w:t>
      </w:r>
      <w:r w:rsidRPr="009E035C">
        <w:rPr>
          <w:rFonts w:ascii="Verdana" w:hAnsi="Verdana"/>
          <w:sz w:val="20"/>
          <w:szCs w:val="20"/>
        </w:rPr>
        <w:t xml:space="preserve"> W związku </w:t>
      </w:r>
      <w:r w:rsidR="009E035C">
        <w:rPr>
          <w:rFonts w:ascii="Verdana" w:hAnsi="Verdana"/>
          <w:sz w:val="20"/>
          <w:szCs w:val="20"/>
        </w:rPr>
        <w:t>z </w:t>
      </w:r>
      <w:r w:rsidRPr="009E035C">
        <w:rPr>
          <w:rFonts w:ascii="Verdana" w:hAnsi="Verdana"/>
          <w:sz w:val="20"/>
          <w:szCs w:val="20"/>
        </w:rPr>
        <w:t>powyższym zwracamy się z zapytaniem, czy istnieją jakieś istotne powody, dla których nie powinniśmy się podjąć przedmiotowego badania. Dodatkowo prosimy o udzielenie nam odpowiedzi na poniższe pytania:</w:t>
      </w:r>
    </w:p>
    <w:p w:rsidR="00E337B3" w:rsidRPr="009E035C" w:rsidRDefault="00E337B3" w:rsidP="009E035C">
      <w:pPr>
        <w:pStyle w:val="Tekstpodstawowywcity"/>
        <w:numPr>
          <w:ilvl w:val="0"/>
          <w:numId w:val="10"/>
        </w:numPr>
        <w:spacing w:before="240"/>
        <w:ind w:left="709"/>
        <w:jc w:val="both"/>
        <w:rPr>
          <w:rFonts w:ascii="Verdana" w:hAnsi="Verdana"/>
          <w:i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 xml:space="preserve">Czy </w:t>
      </w:r>
      <w:r w:rsidRPr="009E035C">
        <w:rPr>
          <w:rFonts w:ascii="Verdana" w:hAnsi="Verdana"/>
          <w:i/>
          <w:sz w:val="20"/>
          <w:szCs w:val="20"/>
        </w:rPr>
        <w:t>(nazwa jednostki badanej)</w:t>
      </w:r>
      <w:r w:rsidRPr="009E035C">
        <w:rPr>
          <w:rFonts w:ascii="Verdana" w:hAnsi="Verdana"/>
          <w:sz w:val="20"/>
          <w:szCs w:val="20"/>
        </w:rPr>
        <w:t xml:space="preserve"> zwracała się do Państwa z propozycją przeprowadzenia badania za okres od </w:t>
      </w:r>
      <w:r w:rsidRPr="009E035C">
        <w:rPr>
          <w:rFonts w:ascii="Verdana" w:hAnsi="Verdana"/>
          <w:i/>
          <w:sz w:val="20"/>
          <w:szCs w:val="20"/>
        </w:rPr>
        <w:t>…………….  do  ………………….</w:t>
      </w:r>
      <w:r w:rsidR="009E035C">
        <w:rPr>
          <w:rFonts w:ascii="Verdana" w:hAnsi="Verdana"/>
          <w:sz w:val="20"/>
          <w:szCs w:val="20"/>
        </w:rPr>
        <w:t>? Jeżeli tak, prosimy o </w:t>
      </w:r>
      <w:r w:rsidRPr="009E035C">
        <w:rPr>
          <w:rFonts w:ascii="Verdana" w:hAnsi="Verdana"/>
          <w:sz w:val="20"/>
          <w:szCs w:val="20"/>
        </w:rPr>
        <w:t>wskazanie szczegółów odmowy podjęcia się badania lub przyczyn rozwiązania umowy.</w:t>
      </w:r>
    </w:p>
    <w:p w:rsidR="00E337B3" w:rsidRPr="009E035C" w:rsidRDefault="00E337B3" w:rsidP="009E035C">
      <w:pPr>
        <w:pStyle w:val="Tekstpodstawowywcity"/>
        <w:numPr>
          <w:ilvl w:val="0"/>
          <w:numId w:val="10"/>
        </w:numPr>
        <w:spacing w:before="240"/>
        <w:ind w:left="709"/>
        <w:jc w:val="both"/>
        <w:rPr>
          <w:rFonts w:ascii="Verdana" w:hAnsi="Verdana"/>
          <w:i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 xml:space="preserve">Czy zdaniem Państwa istnieją jakiekolwiek powody lub szczególne ryzyka, na które powinniśmy zwrócić uwagę w trakcie badania sprawozdania finansowego w </w:t>
      </w:r>
      <w:r w:rsidRPr="009E035C">
        <w:rPr>
          <w:rFonts w:ascii="Verdana" w:hAnsi="Verdana"/>
          <w:i/>
          <w:sz w:val="20"/>
          <w:szCs w:val="20"/>
        </w:rPr>
        <w:t>(nazwa jednostki badanej) za</w:t>
      </w:r>
      <w:r w:rsidRPr="009E035C">
        <w:rPr>
          <w:rFonts w:ascii="Verdana" w:hAnsi="Verdana"/>
          <w:sz w:val="20"/>
          <w:szCs w:val="20"/>
        </w:rPr>
        <w:t xml:space="preserve"> okres od </w:t>
      </w:r>
      <w:r w:rsidRPr="009E035C">
        <w:rPr>
          <w:rFonts w:ascii="Verdana" w:hAnsi="Verdana"/>
          <w:i/>
          <w:sz w:val="20"/>
          <w:szCs w:val="20"/>
        </w:rPr>
        <w:t>…………..  do  ……………..</w:t>
      </w:r>
    </w:p>
    <w:p w:rsidR="00E337B3" w:rsidRPr="009E035C" w:rsidRDefault="00E337B3" w:rsidP="009E035C">
      <w:pPr>
        <w:pStyle w:val="Tekstpodstawowywcity"/>
        <w:numPr>
          <w:ilvl w:val="0"/>
          <w:numId w:val="10"/>
        </w:numPr>
        <w:spacing w:before="240"/>
        <w:ind w:left="709"/>
        <w:jc w:val="both"/>
        <w:rPr>
          <w:rFonts w:ascii="Verdana" w:hAnsi="Verdana"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>Czy wystąpiły jakiekolwiek różnice zdań pom</w:t>
      </w:r>
      <w:r w:rsidR="009E035C">
        <w:rPr>
          <w:rFonts w:ascii="Verdana" w:hAnsi="Verdana"/>
          <w:sz w:val="20"/>
          <w:szCs w:val="20"/>
        </w:rPr>
        <w:t>iędzy kierownictwem jednostki a </w:t>
      </w:r>
      <w:r w:rsidRPr="009E035C">
        <w:rPr>
          <w:rFonts w:ascii="Verdana" w:hAnsi="Verdana"/>
          <w:sz w:val="20"/>
          <w:szCs w:val="20"/>
        </w:rPr>
        <w:t>Państwem podczas badania sprawozdania finansowego za okres (</w:t>
      </w:r>
      <w:r w:rsidRPr="009E035C">
        <w:rPr>
          <w:rFonts w:ascii="Verdana" w:hAnsi="Verdana"/>
          <w:i/>
          <w:sz w:val="20"/>
          <w:szCs w:val="20"/>
        </w:rPr>
        <w:t>okres poprzedni do badanego</w:t>
      </w:r>
      <w:r w:rsidRPr="009E035C">
        <w:rPr>
          <w:rFonts w:ascii="Verdana" w:hAnsi="Verdana"/>
          <w:sz w:val="20"/>
          <w:szCs w:val="20"/>
        </w:rPr>
        <w:t xml:space="preserve">), w tym dotyczące stosowania zasad rachunkowości, nie wprowadzenia korekt proponowanych przez biegłego rewidenta? Jeżeli tak prosimy o wskazanie szczegółów dotyczących tych zagadnień. </w:t>
      </w:r>
    </w:p>
    <w:p w:rsidR="00E337B3" w:rsidRPr="009E035C" w:rsidRDefault="00E337B3" w:rsidP="00E337B3">
      <w:pPr>
        <w:pStyle w:val="Tekstpodstawowywcity"/>
        <w:spacing w:before="240"/>
        <w:jc w:val="both"/>
        <w:rPr>
          <w:rFonts w:ascii="Verdana" w:hAnsi="Verdana"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>Równocześnie prosimy o udzielenie wszelkich innych informacji i wyjaśnień, które zdaniem Państwa należałoby ujawnić kolejnemu badającemu.</w:t>
      </w:r>
    </w:p>
    <w:p w:rsidR="00E337B3" w:rsidRPr="009E035C" w:rsidRDefault="00E337B3" w:rsidP="00E337B3">
      <w:pPr>
        <w:pStyle w:val="Tekstpodstawowywcity"/>
        <w:spacing w:before="240"/>
        <w:jc w:val="both"/>
        <w:rPr>
          <w:rFonts w:ascii="Verdana" w:hAnsi="Verdana"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>W przypadku braku odpowiedzi od Państwa w ciągu 14 dni  od daty niniejszego pisma uznajemy, że nie występują przyczyny, które mogłyby uniemożliwić nam kontynuowanie badania sprawozdania finansowego powyższej jednostki.</w:t>
      </w:r>
    </w:p>
    <w:p w:rsidR="00E337B3" w:rsidRPr="009E035C" w:rsidRDefault="00E337B3" w:rsidP="00E337B3">
      <w:pPr>
        <w:pStyle w:val="Tekstpodstawowywcity"/>
        <w:spacing w:before="240"/>
        <w:jc w:val="both"/>
        <w:rPr>
          <w:rFonts w:ascii="Verdana" w:hAnsi="Verdana"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 xml:space="preserve">Informujemy, że uzyskaliśmy zgodę </w:t>
      </w:r>
      <w:r w:rsidRPr="009E035C">
        <w:rPr>
          <w:rFonts w:ascii="Verdana" w:hAnsi="Verdana"/>
          <w:i/>
          <w:sz w:val="20"/>
          <w:szCs w:val="20"/>
        </w:rPr>
        <w:t xml:space="preserve">(nazwa jednostki badanej) </w:t>
      </w:r>
      <w:r w:rsidRPr="009E035C">
        <w:rPr>
          <w:rFonts w:ascii="Verdana" w:hAnsi="Verdana"/>
          <w:sz w:val="20"/>
          <w:szCs w:val="20"/>
        </w:rPr>
        <w:t>na zwrócenie się do Państwa i powyższymi pytaniami i w załączeniu przesyłamy odpowiednie pismo.</w:t>
      </w:r>
    </w:p>
    <w:p w:rsidR="00E337B3" w:rsidRPr="009E035C" w:rsidRDefault="00E337B3" w:rsidP="00E337B3">
      <w:pPr>
        <w:pStyle w:val="Tekstpodstawowywcity"/>
        <w:spacing w:before="240"/>
        <w:jc w:val="both"/>
        <w:rPr>
          <w:rFonts w:ascii="Verdana" w:hAnsi="Verdana"/>
          <w:sz w:val="20"/>
          <w:szCs w:val="20"/>
        </w:rPr>
      </w:pPr>
    </w:p>
    <w:p w:rsidR="00E337B3" w:rsidRPr="009E035C" w:rsidRDefault="00E337B3" w:rsidP="00E337B3">
      <w:pPr>
        <w:pStyle w:val="Tekstpodstawowywcity"/>
        <w:spacing w:before="240"/>
        <w:jc w:val="both"/>
        <w:rPr>
          <w:rFonts w:ascii="Verdana" w:hAnsi="Verdana"/>
          <w:sz w:val="20"/>
          <w:szCs w:val="20"/>
        </w:rPr>
      </w:pPr>
      <w:r w:rsidRPr="009E035C">
        <w:rPr>
          <w:rFonts w:ascii="Verdana" w:hAnsi="Verdana"/>
          <w:sz w:val="20"/>
          <w:szCs w:val="20"/>
        </w:rPr>
        <w:t>Z poważaniem</w:t>
      </w:r>
    </w:p>
    <w:p w:rsidR="009E035C" w:rsidRDefault="00E337B3" w:rsidP="00E337B3">
      <w:pPr>
        <w:pStyle w:val="Tekstpodstawowywcity"/>
        <w:spacing w:before="240"/>
        <w:jc w:val="both"/>
        <w:rPr>
          <w:rFonts w:ascii="Verdana" w:hAnsi="Verdana"/>
          <w:i/>
          <w:sz w:val="20"/>
          <w:szCs w:val="20"/>
        </w:rPr>
      </w:pPr>
      <w:r w:rsidRPr="009E035C">
        <w:rPr>
          <w:rFonts w:ascii="Verdana" w:hAnsi="Verdana"/>
          <w:i/>
          <w:sz w:val="20"/>
          <w:szCs w:val="20"/>
        </w:rPr>
        <w:t>(Kluczowy biegły rewident)</w:t>
      </w:r>
    </w:p>
    <w:p w:rsidR="009E035C" w:rsidRDefault="009E035C">
      <w:pPr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br w:type="page"/>
      </w:r>
    </w:p>
    <w:p w:rsidR="00E337B3" w:rsidRPr="009E035C" w:rsidRDefault="00E337B3" w:rsidP="00E337B3">
      <w:pPr>
        <w:spacing w:after="0" w:line="280" w:lineRule="exact"/>
        <w:rPr>
          <w:rFonts w:ascii="Verdana" w:eastAsia="Times New Roman" w:hAnsi="Verdana" w:cstheme="minorHAnsi"/>
          <w:b/>
          <w:snapToGrid w:val="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/>
          <w:snapToGrid w:val="0"/>
          <w:szCs w:val="20"/>
          <w:lang w:eastAsia="pl-PL"/>
        </w:rPr>
        <w:t>Przykładowy Formularz nr 5</w:t>
      </w:r>
    </w:p>
    <w:p w:rsidR="00E337B3" w:rsidRPr="009E035C" w:rsidRDefault="00E337B3" w:rsidP="00E337B3">
      <w:pPr>
        <w:spacing w:after="0" w:line="280" w:lineRule="exact"/>
        <w:rPr>
          <w:rFonts w:ascii="Verdana" w:eastAsia="Times New Roman" w:hAnsi="Verdana" w:cstheme="minorHAnsi"/>
          <w:b/>
          <w:snapToGrid w:val="0"/>
          <w:sz w:val="20"/>
          <w:szCs w:val="20"/>
          <w:lang w:eastAsia="pl-PL"/>
        </w:rPr>
      </w:pPr>
    </w:p>
    <w:p w:rsidR="00E337B3" w:rsidRPr="009E035C" w:rsidRDefault="00E337B3" w:rsidP="00E337B3">
      <w:pPr>
        <w:spacing w:after="0" w:line="280" w:lineRule="exact"/>
        <w:jc w:val="center"/>
        <w:rPr>
          <w:rFonts w:ascii="Verdana" w:eastAsia="Times New Roman" w:hAnsi="Verdana" w:cstheme="minorHAnsi"/>
          <w:b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/>
          <w:snapToGrid w:val="0"/>
          <w:sz w:val="20"/>
          <w:szCs w:val="20"/>
          <w:lang w:eastAsia="pl-PL"/>
        </w:rPr>
        <w:t xml:space="preserve">PISMO DO POPRZEDNIEGO BIEGŁEGO REWIDENTA </w:t>
      </w:r>
      <w:r w:rsidRPr="009E035C">
        <w:rPr>
          <w:rFonts w:ascii="Verdana" w:eastAsia="Times New Roman" w:hAnsi="Verdana" w:cstheme="minorHAnsi"/>
          <w:bCs/>
          <w:snapToGrid w:val="0"/>
          <w:sz w:val="20"/>
          <w:szCs w:val="20"/>
          <w:lang w:eastAsia="pl-PL"/>
        </w:rPr>
        <w:t>(WYKONYWANIE ZLECENIA)</w:t>
      </w:r>
    </w:p>
    <w:p w:rsidR="00E337B3" w:rsidRPr="009E035C" w:rsidRDefault="00E337B3" w:rsidP="00E337B3">
      <w:pPr>
        <w:spacing w:after="0" w:line="280" w:lineRule="exact"/>
        <w:jc w:val="center"/>
        <w:rPr>
          <w:rFonts w:ascii="Verdana" w:eastAsia="Times New Roman" w:hAnsi="Verdana" w:cstheme="minorHAnsi"/>
          <w:b/>
          <w:snapToGrid w:val="0"/>
          <w:sz w:val="20"/>
          <w:szCs w:val="20"/>
          <w:lang w:eastAsia="pl-PL"/>
        </w:rPr>
      </w:pPr>
    </w:p>
    <w:p w:rsidR="00E337B3" w:rsidRPr="009E035C" w:rsidRDefault="00E337B3" w:rsidP="00E337B3">
      <w:pPr>
        <w:spacing w:after="0" w:line="280" w:lineRule="exact"/>
        <w:jc w:val="right"/>
        <w:rPr>
          <w:rFonts w:ascii="Verdana" w:eastAsia="Times New Roman" w:hAnsi="Verdana" w:cstheme="minorHAnsi"/>
          <w:bCs/>
          <w:i/>
          <w:iCs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Cs/>
          <w:i/>
          <w:iCs/>
          <w:snapToGrid w:val="0"/>
          <w:sz w:val="20"/>
          <w:szCs w:val="20"/>
          <w:lang w:eastAsia="pl-PL"/>
        </w:rPr>
        <w:t>Miejscowość, data</w:t>
      </w:r>
    </w:p>
    <w:p w:rsidR="00E337B3" w:rsidRPr="009E035C" w:rsidRDefault="00E337B3" w:rsidP="00E337B3">
      <w:pPr>
        <w:widowControl w:val="0"/>
        <w:spacing w:after="0" w:line="360" w:lineRule="auto"/>
        <w:rPr>
          <w:rFonts w:ascii="Verdana" w:eastAsia="Times New Roman" w:hAnsi="Verdana" w:cstheme="minorHAnsi"/>
          <w:b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/>
          <w:sz w:val="20"/>
          <w:szCs w:val="20"/>
          <w:lang w:eastAsia="pl-PL"/>
        </w:rPr>
        <w:t>Szanowna Pani/Szanowny Panie</w:t>
      </w:r>
    </w:p>
    <w:p w:rsidR="00E337B3" w:rsidRPr="009E035C" w:rsidRDefault="00E337B3" w:rsidP="00E337B3">
      <w:pPr>
        <w:widowControl w:val="0"/>
        <w:spacing w:after="0" w:line="360" w:lineRule="auto"/>
        <w:rPr>
          <w:rFonts w:ascii="Verdana" w:eastAsia="Times New Roman" w:hAnsi="Verdana" w:cstheme="minorHAnsi"/>
          <w:bCs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Cs/>
          <w:sz w:val="20"/>
          <w:szCs w:val="20"/>
          <w:lang w:eastAsia="pl-PL"/>
        </w:rPr>
        <w:t>………………………………………………..</w:t>
      </w:r>
    </w:p>
    <w:p w:rsidR="00E337B3" w:rsidRPr="009E035C" w:rsidRDefault="00E337B3" w:rsidP="00E337B3">
      <w:pPr>
        <w:widowControl w:val="0"/>
        <w:spacing w:after="0" w:line="360" w:lineRule="auto"/>
        <w:rPr>
          <w:rFonts w:ascii="Verdana" w:eastAsia="Times New Roman" w:hAnsi="Verdana" w:cstheme="minorHAnsi"/>
          <w:bCs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Cs/>
          <w:sz w:val="20"/>
          <w:szCs w:val="20"/>
          <w:lang w:eastAsia="pl-PL"/>
        </w:rPr>
        <w:t>………………………………………………..</w:t>
      </w:r>
    </w:p>
    <w:p w:rsidR="00E337B3" w:rsidRPr="009E035C" w:rsidRDefault="00E337B3" w:rsidP="00E337B3">
      <w:pPr>
        <w:widowControl w:val="0"/>
        <w:spacing w:after="0" w:line="360" w:lineRule="auto"/>
        <w:rPr>
          <w:rFonts w:ascii="Verdana" w:eastAsia="Times New Roman" w:hAnsi="Verdana" w:cstheme="minorHAnsi"/>
          <w:bCs/>
          <w:i/>
          <w:iCs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Cs/>
          <w:i/>
          <w:iCs/>
          <w:sz w:val="20"/>
          <w:szCs w:val="20"/>
          <w:lang w:eastAsia="pl-PL"/>
        </w:rPr>
        <w:t>Nazwa FA, adres, nr FA</w:t>
      </w:r>
    </w:p>
    <w:p w:rsidR="00E337B3" w:rsidRPr="009E035C" w:rsidRDefault="00E337B3" w:rsidP="00E337B3">
      <w:pPr>
        <w:widowControl w:val="0"/>
        <w:spacing w:after="0" w:line="360" w:lineRule="auto"/>
        <w:jc w:val="both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:rsidR="00E337B3" w:rsidRPr="009E035C" w:rsidRDefault="00E337B3" w:rsidP="00E337B3">
      <w:pPr>
        <w:widowControl w:val="0"/>
        <w:spacing w:after="0" w:line="360" w:lineRule="auto"/>
        <w:jc w:val="both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 xml:space="preserve">W związku z badaniem sprawozdania finansowego spółki </w:t>
      </w:r>
      <w:r w:rsidRPr="009E035C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>(Nazwa Jednostki)</w:t>
      </w: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 ………………………, z siedzibą w </w:t>
      </w:r>
      <w:r w:rsidRPr="009E035C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>(adres)</w:t>
      </w: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………………..……………………………., za okres zakończony dnia </w:t>
      </w:r>
      <w:r w:rsidRPr="009E035C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>(data)</w:t>
      </w: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……………. oraz na dzień </w:t>
      </w:r>
      <w:r w:rsidRPr="009E035C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>(data)</w:t>
      </w: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………………, zgodnie z przepisami i wymogami Krajowego Standardu Badania nr 510 „Zlecenia badania po raz pierwszy – stany początkowe”, uprzejmie prosimy o  udzielnie informacji oraz wyjaśnień dotyczących bilansu otwarcia sprawozdania finansowego.</w:t>
      </w:r>
    </w:p>
    <w:p w:rsidR="00E337B3" w:rsidRPr="009E035C" w:rsidRDefault="00E337B3" w:rsidP="00E337B3">
      <w:pPr>
        <w:widowControl w:val="0"/>
        <w:spacing w:after="0" w:line="360" w:lineRule="auto"/>
        <w:jc w:val="both"/>
        <w:rPr>
          <w:rFonts w:ascii="Verdana" w:eastAsia="Times New Roman" w:hAnsi="Verdana" w:cstheme="minorHAnsi"/>
          <w:sz w:val="20"/>
          <w:szCs w:val="20"/>
          <w:lang w:eastAsia="pl-PL"/>
        </w:rPr>
      </w:pPr>
    </w:p>
    <w:tbl>
      <w:tblPr>
        <w:tblW w:w="9012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93"/>
        <w:gridCol w:w="1348"/>
        <w:gridCol w:w="2671"/>
      </w:tblGrid>
      <w:tr w:rsidR="00E337B3" w:rsidRPr="009E035C" w:rsidTr="009E035C">
        <w:trPr>
          <w:trHeight w:val="518"/>
        </w:trPr>
        <w:tc>
          <w:tcPr>
            <w:tcW w:w="9012" w:type="dxa"/>
            <w:gridSpan w:val="3"/>
            <w:vMerge w:val="restart"/>
            <w:shd w:val="clear" w:color="auto" w:fill="auto"/>
            <w:vAlign w:val="center"/>
            <w:hideMark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  <w:t>KWESTINARIUSZ ODPOWIEDZI DLA NOWEGO BIEGŁEGO REWIDENTA JEDNOSTKI – (</w:t>
            </w:r>
            <w:r w:rsidRPr="009E035C">
              <w:rPr>
                <w:rFonts w:ascii="Verdana" w:eastAsia="Times New Roman" w:hAnsi="Verdana" w:cstheme="minorHAnsi"/>
                <w:i/>
                <w:iCs/>
                <w:color w:val="000000"/>
                <w:sz w:val="17"/>
                <w:szCs w:val="17"/>
                <w:lang w:eastAsia="pl-PL"/>
              </w:rPr>
              <w:t>Nazwa jednostki)</w:t>
            </w:r>
          </w:p>
        </w:tc>
      </w:tr>
      <w:tr w:rsidR="00E337B3" w:rsidRPr="009E035C" w:rsidTr="009E035C">
        <w:trPr>
          <w:trHeight w:val="476"/>
        </w:trPr>
        <w:tc>
          <w:tcPr>
            <w:tcW w:w="9012" w:type="dxa"/>
            <w:gridSpan w:val="3"/>
            <w:vMerge/>
            <w:shd w:val="clear" w:color="auto" w:fill="F2F2F2"/>
            <w:vAlign w:val="center"/>
            <w:hideMark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630"/>
        </w:trPr>
        <w:tc>
          <w:tcPr>
            <w:tcW w:w="5043" w:type="dxa"/>
            <w:shd w:val="clear" w:color="auto" w:fill="auto"/>
            <w:vAlign w:val="center"/>
            <w:hideMark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  <w:t>Pytanie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  <w:t>Tak/Nie/Nie dotyczy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  <w:t>Uwagi, wyjaśnienia</w:t>
            </w:r>
          </w:p>
        </w:tc>
      </w:tr>
      <w:tr w:rsidR="00E337B3" w:rsidRPr="009E035C" w:rsidTr="009E035C">
        <w:trPr>
          <w:trHeight w:val="416"/>
        </w:trPr>
        <w:tc>
          <w:tcPr>
            <w:tcW w:w="5043" w:type="dxa"/>
            <w:shd w:val="clear" w:color="auto" w:fill="auto"/>
            <w:hideMark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jednostka wpływała na ograniczenie zakresu prac biegłego rewidenta? Jeśli tak proszę opisać w jaki sposób?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  <w:hideMark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411"/>
        </w:trPr>
        <w:tc>
          <w:tcPr>
            <w:tcW w:w="5043" w:type="dxa"/>
            <w:shd w:val="clear" w:color="auto" w:fill="auto"/>
            <w:hideMark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wystąpiły ograniczenia zakresu badania SF? Jeżeli tak, proszę opisać jakie?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  <w:hideMark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 </w:t>
            </w:r>
          </w:p>
        </w:tc>
      </w:tr>
      <w:tr w:rsidR="00E337B3" w:rsidRPr="009E035C" w:rsidTr="009E035C">
        <w:trPr>
          <w:trHeight w:val="514"/>
        </w:trPr>
        <w:tc>
          <w:tcPr>
            <w:tcW w:w="5043" w:type="dxa"/>
            <w:shd w:val="clear" w:color="auto" w:fill="auto"/>
            <w:hideMark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otrzymano pisemne świadczenie kierownictwa jednostki dotyczące wszelkich istotnych spraw mających wpływ na prawidłowość i rzetelność SF?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488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uzyskano wystarczające i odpowiednie dowody badania do wydania opinii o SF?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 </w:t>
            </w:r>
          </w:p>
        </w:tc>
      </w:tr>
      <w:tr w:rsidR="00E337B3" w:rsidRPr="009E035C" w:rsidTr="009E035C">
        <w:trPr>
          <w:trHeight w:val="707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kierownik jednostki zaakceptował wszystkie korekty do SF sprawozdania finansowego przedstawione przez biegłego rewidenta?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 </w:t>
            </w:r>
          </w:p>
        </w:tc>
      </w:tr>
      <w:tr w:rsidR="00E337B3" w:rsidRPr="009E035C" w:rsidTr="009E035C">
        <w:trPr>
          <w:trHeight w:val="597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Jeżeli kierownik jednostki nie zaakceptował wszystkich korekt do SF przedstawionych przez biegłego rewidenta, to jakich pozycji to dotyczyło?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 </w:t>
            </w: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wystąpiła rozbieżność zdań lub spory z kierownikiem jednostki w zakresie stosowania zasad rachunkowości, interpretacji przepisów podatkowych lub w zakresie innych zagadnień, które wpływały istotnie na SF? Proszę opisać, jakie?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 </w:t>
            </w: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w trakcie badania zidentyfikowano ryzyko wystąpienia oszustw, dotyczących zarówno oszukańczej sprawozdawczości finansowej jak i sprzeniewierzenia aktywów? Proszę opisać sytuację.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 </w:t>
            </w:r>
          </w:p>
        </w:tc>
      </w:tr>
      <w:tr w:rsidR="00E337B3" w:rsidRPr="009E035C" w:rsidTr="009E035C">
        <w:trPr>
          <w:trHeight w:val="694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po zakończeniu badania skierowano list do kierownika jednostki badanej? Jakie ujęto w nim kwestie?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 xml:space="preserve">Czy w okresie pomiędzy datą wydania sprawozdania </w:t>
            </w:r>
            <w:r w:rsid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z </w:t>
            </w: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badania a datą wypełnienia tego kwestionariusza uzyskano informacje, które wskazałyby na konieczność korekty SF, dl</w:t>
            </w:r>
            <w:r w:rsid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a którego wydano sprawozdanie z </w:t>
            </w: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badania?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523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 xml:space="preserve">W jaki sposób i na jakim poziomie ustalono istotność ogólną i wykonawczą badania? Prosimy o </w:t>
            </w:r>
            <w:r w:rsid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podanie kwoty w tys. z</w:t>
            </w: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ł.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biegły rewident uczestniczył w inwentaryzacji przeprowadzonej przez jednostkę i czy mógł na niej polegać w zakresie stwierdzenia  istnienia?, Jeśli nie uczestniczono w inwentaryzacji, czy przeprowadzono alternatywne procedury badania, by potwierdzić istnienie?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445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dokonano niezależnego potwierdzenia wszystkich sald należności dotyczących podmiotów powiązanych?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409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dokonano niezależnego potwierdzenia wszystkich sald zobowiązań dotyczących podmiotów powiązanych?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 xml:space="preserve">Czy ujęte w ciągu roku zwiększenia oraz zmniejszenia kapitału podstawowego były zgodne z uchwałami WZA oraz statutem </w:t>
            </w:r>
            <w:r w:rsid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Spółki? Czy prawidłowo ujęto i z</w:t>
            </w: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aprezentowano w sprawdzaniu finansowym skutki tych transakcji?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770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 xml:space="preserve">Czy biegły rewident uzyskał od kierownika jednostki listę wszystkich podmiotów powiązanych, w tym również powiązanych osobowo?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554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w spraw</w:t>
            </w:r>
            <w:r w:rsid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ozdaniu finansowym prawidłowo i </w:t>
            </w: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kompletnie ujawniono informacje dotyczące podmiotów powiązanych?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uzyskano wystarczającą pewność, ze spółka utworzyła rezerwy na wszystkie dotyczące ją tytuły rozliczeń kosztowych, w szczególności rezerwę na: niewykorzystane urlopy, odprawy emerytalne i rentowe?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454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ujawniono w sprawozdaniu finansowym wszystkie znaczące zobowiązania warunkowe?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623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Czy w trakcie badania zidentyfikowano występowanie transakcji lub działań budzących podejrzenia, że są niewłaściwe lub niezgodne z prawem? Jeśli tak, proszę opisać, jakie?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Proszę przedstawić szczegóły wszelkich istotnych spraw, nieprzedstawionych, powyżej, którym poświęcono szczególną uwagę podczas badania i na które w ocenie poprzedniego biegłego rewidenta, powinniśmy zwrócić uwagę.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  <w:t> </w:t>
            </w: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  <w:tr w:rsidR="00E337B3" w:rsidRPr="009E035C" w:rsidTr="009E035C">
        <w:trPr>
          <w:trHeight w:val="842"/>
        </w:trPr>
        <w:tc>
          <w:tcPr>
            <w:tcW w:w="5043" w:type="dxa"/>
            <w:shd w:val="clear" w:color="auto" w:fill="auto"/>
          </w:tcPr>
          <w:p w:rsidR="00E337B3" w:rsidRPr="009E035C" w:rsidRDefault="00E337B3" w:rsidP="00E337B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Verdana" w:eastAsiaTheme="minorEastAsia" w:hAnsi="Verdana" w:cstheme="minorHAnsi"/>
                <w:sz w:val="17"/>
                <w:szCs w:val="17"/>
                <w:lang w:eastAsia="pl-PL" w:bidi="pl-PL"/>
              </w:rPr>
            </w:pPr>
            <w:r w:rsidRPr="009E035C">
              <w:rPr>
                <w:rFonts w:ascii="Verdana" w:eastAsiaTheme="minorEastAsia" w:hAnsi="Verdana" w:cstheme="minorHAnsi"/>
                <w:sz w:val="17"/>
                <w:szCs w:val="17"/>
                <w:lang w:eastAsia="pl-PL" w:bidi="pl-PL"/>
              </w:rPr>
              <w:t>Czy będziemy mogli uzyskać dostęp do niektórych dokumentów roboczych z badania jednostki, jeżeli okaże się to niezbędne do wykonania naszego zlecenia?</w:t>
            </w:r>
          </w:p>
          <w:p w:rsidR="00E337B3" w:rsidRPr="009E035C" w:rsidRDefault="00E337B3" w:rsidP="00E337B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Verdana" w:eastAsiaTheme="minorEastAsia" w:hAnsi="Verdana" w:cstheme="minorHAnsi"/>
                <w:sz w:val="17"/>
                <w:szCs w:val="17"/>
                <w:lang w:eastAsia="pl-PL" w:bidi="pl-PL"/>
              </w:rPr>
            </w:pPr>
            <w:r w:rsidRPr="009E035C">
              <w:rPr>
                <w:rFonts w:ascii="Verdana" w:eastAsiaTheme="minorEastAsia" w:hAnsi="Verdana" w:cstheme="minorHAnsi"/>
                <w:sz w:val="17"/>
                <w:szCs w:val="17"/>
                <w:lang w:eastAsia="pl-PL" w:bidi="pl-PL"/>
              </w:rPr>
              <w:t>Czy jednostka rozliczyła się prawidłowo ze wszystkich opłat na rzecz FA?</w:t>
            </w:r>
          </w:p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  <w:r w:rsidRPr="009E035C">
              <w:rPr>
                <w:rFonts w:ascii="Verdana" w:hAnsi="Verdana" w:cstheme="minorHAnsi"/>
                <w:sz w:val="17"/>
                <w:szCs w:val="17"/>
              </w:rPr>
              <w:t>Czy stwierdzono wszelkie nierealistyczne wymagania jednostki lub brak współpracy?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E337B3" w:rsidRPr="009E035C" w:rsidRDefault="00E337B3" w:rsidP="00E337B3">
            <w:pPr>
              <w:spacing w:after="0" w:line="240" w:lineRule="auto"/>
              <w:jc w:val="center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2693" w:type="dxa"/>
            <w:shd w:val="clear" w:color="auto" w:fill="auto"/>
          </w:tcPr>
          <w:p w:rsidR="00E337B3" w:rsidRPr="009E035C" w:rsidRDefault="00E337B3" w:rsidP="00E337B3">
            <w:pPr>
              <w:spacing w:after="0" w:line="240" w:lineRule="auto"/>
              <w:rPr>
                <w:rFonts w:ascii="Verdana" w:eastAsia="Times New Roman" w:hAnsi="Verdana" w:cstheme="minorHAnsi"/>
                <w:color w:val="000000"/>
                <w:sz w:val="17"/>
                <w:szCs w:val="17"/>
                <w:lang w:eastAsia="pl-PL"/>
              </w:rPr>
            </w:pPr>
          </w:p>
        </w:tc>
      </w:tr>
    </w:tbl>
    <w:p w:rsidR="00E337B3" w:rsidRPr="00E337B3" w:rsidRDefault="00E337B3" w:rsidP="00E337B3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:rsidR="00E337B3" w:rsidRPr="009E035C" w:rsidRDefault="00E337B3" w:rsidP="00E337B3">
      <w:pPr>
        <w:autoSpaceDE w:val="0"/>
        <w:autoSpaceDN w:val="0"/>
        <w:adjustRightInd w:val="0"/>
        <w:spacing w:after="0" w:line="360" w:lineRule="auto"/>
        <w:jc w:val="right"/>
        <w:rPr>
          <w:rFonts w:ascii="Verdana" w:eastAsia="Times New Roman" w:hAnsi="Verdana" w:cstheme="minorHAnsi"/>
          <w:bCs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Cs/>
          <w:sz w:val="20"/>
          <w:szCs w:val="20"/>
          <w:lang w:eastAsia="pl-PL"/>
        </w:rPr>
        <w:t>Z wyrazami szacunku,</w:t>
      </w:r>
    </w:p>
    <w:p w:rsidR="00E337B3" w:rsidRPr="009E035C" w:rsidRDefault="00E337B3" w:rsidP="00E337B3">
      <w:pPr>
        <w:widowControl w:val="0"/>
        <w:spacing w:after="0" w:line="360" w:lineRule="auto"/>
        <w:jc w:val="right"/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>…………………………………………………………………………</w:t>
      </w:r>
    </w:p>
    <w:p w:rsidR="00E337B3" w:rsidRPr="009E035C" w:rsidRDefault="00E337B3" w:rsidP="00E337B3">
      <w:pPr>
        <w:widowControl w:val="0"/>
        <w:spacing w:after="0" w:line="360" w:lineRule="auto"/>
        <w:jc w:val="right"/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>Imię i nazwisko kluczowego biegłego rewidenta</w:t>
      </w:r>
    </w:p>
    <w:p w:rsidR="00E337B3" w:rsidRPr="009E035C" w:rsidRDefault="00E337B3" w:rsidP="00E337B3">
      <w:pPr>
        <w:widowControl w:val="0"/>
        <w:spacing w:after="0" w:line="360" w:lineRule="auto"/>
        <w:jc w:val="right"/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</w:pPr>
    </w:p>
    <w:p w:rsidR="00E337B3" w:rsidRPr="009E035C" w:rsidRDefault="00E337B3" w:rsidP="00E337B3">
      <w:pPr>
        <w:widowControl w:val="0"/>
        <w:spacing w:after="0" w:line="360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:rsidR="00E337B3" w:rsidRPr="009E035C" w:rsidRDefault="00E337B3" w:rsidP="00E337B3">
      <w:pPr>
        <w:widowControl w:val="0"/>
        <w:spacing w:after="0" w:line="360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>Kluczowy Biegły Rewident nr 00000</w:t>
      </w:r>
    </w:p>
    <w:p w:rsidR="009E035C" w:rsidRDefault="00E337B3" w:rsidP="009E035C">
      <w:pPr>
        <w:widowControl w:val="0"/>
        <w:spacing w:after="0" w:line="360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>Nazwa i adres firmy audytorskiej</w:t>
      </w:r>
      <w:r w:rsidR="009E035C">
        <w:rPr>
          <w:rFonts w:ascii="Verdana" w:eastAsia="Times New Roman" w:hAnsi="Verdana" w:cstheme="minorHAnsi"/>
          <w:sz w:val="20"/>
          <w:szCs w:val="20"/>
          <w:lang w:eastAsia="pl-PL"/>
        </w:rPr>
        <w:br w:type="page"/>
      </w:r>
    </w:p>
    <w:p w:rsidR="00E337B3" w:rsidRPr="009E035C" w:rsidRDefault="00E337B3" w:rsidP="00E337B3">
      <w:pPr>
        <w:widowControl w:val="0"/>
        <w:spacing w:after="0" w:line="360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:rsidR="00E337B3" w:rsidRPr="00E337B3" w:rsidRDefault="00E337B3" w:rsidP="00E337B3">
      <w:pPr>
        <w:spacing w:after="0" w:line="280" w:lineRule="exact"/>
        <w:jc w:val="center"/>
        <w:rPr>
          <w:rFonts w:eastAsia="Times New Roman" w:cstheme="minorHAnsi"/>
          <w:b/>
          <w:snapToGrid w:val="0"/>
          <w:lang w:eastAsia="pl-PL"/>
        </w:rPr>
      </w:pPr>
    </w:p>
    <w:p w:rsidR="00880C9F" w:rsidRPr="009E035C" w:rsidRDefault="00880C9F" w:rsidP="00880C9F">
      <w:pPr>
        <w:spacing w:after="0" w:line="240" w:lineRule="auto"/>
        <w:rPr>
          <w:rFonts w:ascii="Verdana" w:eastAsia="Times New Roman" w:hAnsi="Verdana" w:cstheme="minorHAnsi"/>
          <w:b/>
          <w:bCs/>
          <w:snapToGrid w:val="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/>
          <w:bCs/>
          <w:snapToGrid w:val="0"/>
          <w:szCs w:val="20"/>
          <w:lang w:eastAsia="pl-PL"/>
        </w:rPr>
        <w:t xml:space="preserve">Przykładowy Formularz nr 6  </w:t>
      </w:r>
    </w:p>
    <w:p w:rsidR="00880C9F" w:rsidRPr="009E035C" w:rsidRDefault="00880C9F" w:rsidP="00880C9F">
      <w:pPr>
        <w:spacing w:after="0" w:line="240" w:lineRule="auto"/>
        <w:jc w:val="center"/>
        <w:rPr>
          <w:rFonts w:ascii="Verdana" w:eastAsia="Times New Roman" w:hAnsi="Verdana" w:cstheme="minorHAnsi"/>
          <w:b/>
          <w:bCs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/>
          <w:bCs/>
          <w:snapToGrid w:val="0"/>
          <w:sz w:val="20"/>
          <w:szCs w:val="20"/>
          <w:lang w:eastAsia="pl-PL"/>
        </w:rPr>
        <w:t>Ocena SWKJ/SZJ</w:t>
      </w:r>
    </w:p>
    <w:p w:rsidR="00880C9F" w:rsidRPr="002A78EA" w:rsidRDefault="00880C9F" w:rsidP="00880C9F">
      <w:pPr>
        <w:spacing w:after="0" w:line="240" w:lineRule="auto"/>
        <w:rPr>
          <w:rFonts w:ascii="Times New Roman" w:eastAsia="Times New Roman" w:hAnsi="Times New Roman" w:cs="Times New Roman"/>
          <w:snapToGrid w:val="0"/>
          <w:sz w:val="20"/>
          <w:szCs w:val="20"/>
          <w:lang w:eastAsia="pl-PL"/>
        </w:rPr>
      </w:pPr>
    </w:p>
    <w:tbl>
      <w:tblPr>
        <w:tblW w:w="9744" w:type="dxa"/>
        <w:tblInd w:w="-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0A0" w:firstRow="1" w:lastRow="0" w:firstColumn="1" w:lastColumn="0" w:noHBand="0" w:noVBand="0"/>
      </w:tblPr>
      <w:tblGrid>
        <w:gridCol w:w="431"/>
        <w:gridCol w:w="5471"/>
        <w:gridCol w:w="567"/>
        <w:gridCol w:w="558"/>
        <w:gridCol w:w="558"/>
        <w:gridCol w:w="2159"/>
      </w:tblGrid>
      <w:tr w:rsidR="00880C9F" w:rsidRPr="009E035C" w:rsidTr="009E035C">
        <w:trPr>
          <w:cantSplit/>
          <w:trHeight w:val="432"/>
          <w:tblHeader/>
        </w:trPr>
        <w:tc>
          <w:tcPr>
            <w:tcW w:w="5902" w:type="dxa"/>
            <w:gridSpan w:val="2"/>
            <w:vAlign w:val="center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67" w:type="dxa"/>
            <w:vAlign w:val="center"/>
          </w:tcPr>
          <w:p w:rsidR="00880C9F" w:rsidRPr="009E035C" w:rsidRDefault="00880C9F" w:rsidP="00880C9F">
            <w:pPr>
              <w:spacing w:before="40" w:after="40" w:line="240" w:lineRule="auto"/>
              <w:jc w:val="center"/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  <w:t>Tak</w:t>
            </w:r>
          </w:p>
        </w:tc>
        <w:tc>
          <w:tcPr>
            <w:tcW w:w="558" w:type="dxa"/>
            <w:vAlign w:val="center"/>
          </w:tcPr>
          <w:p w:rsidR="00880C9F" w:rsidRPr="009E035C" w:rsidRDefault="00880C9F" w:rsidP="00880C9F">
            <w:pPr>
              <w:spacing w:before="40" w:after="40" w:line="240" w:lineRule="auto"/>
              <w:jc w:val="center"/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  <w:t>Nie</w:t>
            </w:r>
          </w:p>
        </w:tc>
        <w:tc>
          <w:tcPr>
            <w:tcW w:w="558" w:type="dxa"/>
            <w:vAlign w:val="center"/>
          </w:tcPr>
          <w:p w:rsidR="00880C9F" w:rsidRPr="009E035C" w:rsidRDefault="00880C9F" w:rsidP="00880C9F">
            <w:pPr>
              <w:spacing w:before="40" w:after="40" w:line="240" w:lineRule="auto"/>
              <w:jc w:val="center"/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  <w:t>Nie dotyczy</w:t>
            </w:r>
          </w:p>
        </w:tc>
        <w:tc>
          <w:tcPr>
            <w:tcW w:w="2159" w:type="dxa"/>
            <w:vAlign w:val="center"/>
          </w:tcPr>
          <w:p w:rsidR="00880C9F" w:rsidRPr="009E035C" w:rsidRDefault="00880C9F" w:rsidP="00880C9F">
            <w:pPr>
              <w:spacing w:before="40" w:after="40" w:line="240" w:lineRule="auto"/>
              <w:jc w:val="center"/>
              <w:rPr>
                <w:rFonts w:ascii="Verdana" w:eastAsia="Times New Roman" w:hAnsi="Verdana" w:cstheme="minorHAnsi"/>
                <w:b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b/>
                <w:snapToGrid w:val="0"/>
                <w:kern w:val="2"/>
                <w:sz w:val="17"/>
                <w:szCs w:val="17"/>
                <w:lang w:eastAsia="pl-PL"/>
              </w:rPr>
              <w:t>Uwagi</w:t>
            </w: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FA przydzieliła ostateczną odpowiedzialność osobie, która jest rozliczana za SWKJ/SZJ?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rozumie przypisaną mu rolę?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firma posiada pisemny SWKJ/SZJ?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3.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treść SWKJ/SZJ dostosowana jest we wszystkich właściwych aspektach do wymogów  KSKJ 1 lub innych wymogów prawa i regulacji?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4.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Humnst777PL-Roman"/>
                <w:sz w:val="17"/>
                <w:szCs w:val="17"/>
              </w:rPr>
            </w:pPr>
            <w:r w:rsidRPr="009E035C">
              <w:rPr>
                <w:rFonts w:ascii="Verdana" w:hAnsi="Verdana" w:cs="Humnst777PL-Roman"/>
                <w:sz w:val="17"/>
                <w:szCs w:val="17"/>
              </w:rPr>
              <w:t xml:space="preserve">Czy 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właściciel FA – biegły rewident </w:t>
            </w:r>
            <w:r w:rsidRPr="009E035C">
              <w:rPr>
                <w:rFonts w:ascii="Verdana" w:hAnsi="Verdana" w:cs="Humnst777PL-Roman"/>
                <w:sz w:val="17"/>
                <w:szCs w:val="17"/>
              </w:rPr>
              <w:t>dokonał przeglądu aktualnego SWKJ/SZJ, aby zapewnić odpowiednią wiedzę na temat systemu?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111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5.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Humnst777PL-Roman"/>
                <w:sz w:val="17"/>
                <w:szCs w:val="17"/>
              </w:rPr>
            </w:pPr>
            <w:r w:rsidRPr="009E035C">
              <w:rPr>
                <w:rFonts w:ascii="Verdana" w:hAnsi="Verdana" w:cs="Humnst777PL-Roman"/>
                <w:sz w:val="17"/>
                <w:szCs w:val="17"/>
              </w:rPr>
              <w:t xml:space="preserve">Czy 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właściciel FA – biegły rewident </w:t>
            </w:r>
            <w:r w:rsidRPr="009E035C">
              <w:rPr>
                <w:rFonts w:ascii="Verdana" w:hAnsi="Verdana" w:cs="Humnst777PL-Roman"/>
                <w:sz w:val="17"/>
                <w:szCs w:val="17"/>
              </w:rPr>
              <w:t>rozważył zmiany zachodzące w standardach wykonywania zawodu i wiążących wskazówkach zawodowych, które mogą wpływać na potrzebę dokonania zmian lub uaktualnień SWKJ/SZJ albo wydania odpowiednich wytycznych?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6.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 rewident ustalił rozłożenie  w 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czasie dokonania oceny?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7.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Czy FA prowadzi dokumentację klientów zawierającą dane zgodne z art. 67 ust. 3 </w:t>
            </w:r>
            <w:proofErr w:type="spellStart"/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UoBR</w:t>
            </w:r>
            <w:proofErr w:type="spellEnd"/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8.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 - biegły rewident zidentyfikował cele jakości dla wszystkich elementów SWKJ/SZJ?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9.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oszacował odpowiednio ryzyka jakości dla wszystkich elementów SWKJ/SZJ?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10.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zastosował odpowiednie reakcje na oszacowane ryzyka jakości i wdrożył stosowne polityki i procedury?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11.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opracował proces monitorowania i korygowania w celu zapewnienia FA stosownych, wiarygodnych i aktualnych informacji na temat zaprojektowania, wdrożenia i działania SWKJ/SZJ?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12.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Czy właściciel FA – biegły rewident ustanowił osobę spoza FA w zakresie działań monitorujących, aby zapewnić FA bardziej obiektywne informacje dotyczące SWKJ/SZJ oraz pomagać FA w identyfikowaniu obszarów wymagających ulepszenia? 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13.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wykorzystał informacje od osoby wykonującej działania monitorującej SWKJ/SZJ (dostawca usług) jako całości, które są niezbędne do wykonania oceny?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14.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wykorzystał informacje od osoby wykonującej działania monitorujące SWKJ/SZJ (dostawca usług) dotyczące inspekcji zakończonych zleceń?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15.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(kluczowy biegły rewident) zapewnił odpowiedni nadzór nad wykonywanymi zleceniami?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16.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zostały zachowane wymogi niezależności personelu, pracowników, członków zespołu wykonującego zlecenie i FA?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17.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Czy właściciel FA – biegły rewident podjął odpowiednie kroki, aby zastosować ewentualne zabezpieczenia w celu uniknięcia </w:t>
            </w:r>
            <w:proofErr w:type="spellStart"/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ryzyk</w:t>
            </w:r>
            <w:proofErr w:type="spellEnd"/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 jakości stosownych wymogów etycznych?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18.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do właściciela FA – biegłego rewidenta wpłynęły jakiekolwiek skargi i zarzuty zarówno od personelu, pracowników, członków zespołu realizującego zlecenie lub stron trzecich?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19.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rozpatrzył wszystkie naruszenia etyc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zne, skargi i zarzuty zgodnie z 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obowiązującymi procedurami? 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20. 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podjął działania w celu wyeliminowania ewentualnych kwestii, aby się nie powtarzały?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21.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 trakcie inspekcji akt zleceń zidentyfikowano znaczące niedociągnięcia?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22.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Jeżeli takie wystąpiły, to czy wynikały one ze słabości SWKJ/SZJ, który powinien być skorygowany, czy też wynikały one z niestosowania się do wymogów SWKJ/SZJ?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23.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zidentyfikował jakiekolwiek niedociągnięcia lub słabości, które wydają się być systematyczne, powtarzal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ne lub w inny sposób znaczące i 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wymagające bezzwłocznych czynności naprawczych?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24.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dostosował organizację wewnętrzną, w tym polityki, procedury, rozwiązania organizacyjne i mech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anizmy SWKJ/SZJ, do wielkości i 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rodzaju prowadzonej działalności podstawowej, w tym do wielkości i rodzaju jednostek, na rzecz których świadczy usługi atestacyjne lub usługi pokrewne.?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25.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Czy właściciel FA – 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biegły rewident rozważył wagę i 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rozległość występowania zidentyfikowanych w trakcie monitorowania słabości oraz ich wpływ na osiągnięcie celów jakości?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26.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zaprojektował i wdrożył działania naprawcze oraz, czy działania naprawcze podjęte do czasu oceny były skuteczne?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27.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odpowiednio skorygował wpływ zidentyfikowanych słabości w SWKJ/SZJ w przypadku np. zaniechania proc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edur przy wykonywaniu zlecenia 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lub wydania nieprawidło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wego sprawozdania lub raportu z 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wykonanego zlecenia?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 xml:space="preserve">28. 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zaprojektował działania naprawcze w celu zareagowania na zidentyfikowane słabości i ich p</w:t>
            </w:r>
            <w:r w:rsid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ierwotną przyczynę i je wdrożył</w:t>
            </w: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  <w:tr w:rsidR="00880C9F" w:rsidRPr="009E035C" w:rsidTr="009E035C">
        <w:trPr>
          <w:cantSplit/>
          <w:trHeight w:val="432"/>
        </w:trPr>
        <w:tc>
          <w:tcPr>
            <w:tcW w:w="431" w:type="dxa"/>
          </w:tcPr>
          <w:p w:rsidR="00880C9F" w:rsidRPr="009E035C" w:rsidRDefault="00880C9F" w:rsidP="00880C9F">
            <w:pPr>
              <w:spacing w:before="40" w:after="40" w:line="240" w:lineRule="auto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29.</w:t>
            </w:r>
          </w:p>
        </w:tc>
        <w:tc>
          <w:tcPr>
            <w:tcW w:w="5471" w:type="dxa"/>
          </w:tcPr>
          <w:p w:rsidR="00880C9F" w:rsidRPr="009E035C" w:rsidRDefault="00880C9F" w:rsidP="00880C9F">
            <w:pPr>
              <w:spacing w:before="40" w:after="40" w:line="240" w:lineRule="auto"/>
              <w:ind w:right="72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  <w:r w:rsidRPr="009E035C"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  <w:t>Czy właściciel FA – biegły rewident ocenił skuteczność wdrożonych działań naprawczych w ramach reakcji na ich słabości?</w:t>
            </w:r>
          </w:p>
        </w:tc>
        <w:tc>
          <w:tcPr>
            <w:tcW w:w="567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558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  <w:tc>
          <w:tcPr>
            <w:tcW w:w="2159" w:type="dxa"/>
          </w:tcPr>
          <w:p w:rsidR="00880C9F" w:rsidRPr="009E035C" w:rsidRDefault="00880C9F" w:rsidP="00880C9F">
            <w:pPr>
              <w:spacing w:before="40" w:after="40" w:line="240" w:lineRule="auto"/>
              <w:jc w:val="both"/>
              <w:rPr>
                <w:rFonts w:ascii="Verdana" w:eastAsia="Times New Roman" w:hAnsi="Verdana" w:cstheme="minorHAnsi"/>
                <w:snapToGrid w:val="0"/>
                <w:sz w:val="17"/>
                <w:szCs w:val="17"/>
                <w:lang w:eastAsia="pl-PL"/>
              </w:rPr>
            </w:pPr>
          </w:p>
        </w:tc>
      </w:tr>
    </w:tbl>
    <w:p w:rsidR="00880C9F" w:rsidRPr="00880C9F" w:rsidRDefault="00880C9F" w:rsidP="00880C9F">
      <w:pPr>
        <w:spacing w:after="0" w:line="280" w:lineRule="exact"/>
        <w:jc w:val="both"/>
        <w:rPr>
          <w:rFonts w:eastAsia="Times New Roman" w:cstheme="minorHAnsi"/>
          <w:snapToGrid w:val="0"/>
          <w:sz w:val="20"/>
          <w:szCs w:val="20"/>
          <w:lang w:eastAsia="pl-PL"/>
        </w:rPr>
      </w:pPr>
    </w:p>
    <w:p w:rsidR="009E035C" w:rsidRDefault="009E035C">
      <w:pPr>
        <w:rPr>
          <w:rFonts w:eastAsia="Times New Roman" w:cstheme="minorHAnsi"/>
          <w:snapToGrid w:val="0"/>
          <w:sz w:val="20"/>
          <w:szCs w:val="20"/>
          <w:lang w:eastAsia="pl-PL"/>
        </w:rPr>
      </w:pPr>
      <w:r>
        <w:rPr>
          <w:rFonts w:eastAsia="Times New Roman" w:cstheme="minorHAnsi"/>
          <w:snapToGrid w:val="0"/>
          <w:sz w:val="20"/>
          <w:szCs w:val="20"/>
          <w:lang w:eastAsia="pl-PL"/>
        </w:rPr>
        <w:br w:type="page"/>
      </w:r>
    </w:p>
    <w:p w:rsidR="00880C9F" w:rsidRPr="009E035C" w:rsidRDefault="00880C9F" w:rsidP="00880C9F">
      <w:pPr>
        <w:spacing w:after="0" w:line="280" w:lineRule="exact"/>
        <w:jc w:val="both"/>
        <w:rPr>
          <w:rFonts w:ascii="Verdana" w:eastAsia="Times New Roman" w:hAnsi="Verdana" w:cstheme="minorHAnsi"/>
          <w:b/>
          <w:bCs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b/>
          <w:bCs/>
          <w:snapToGrid w:val="0"/>
          <w:sz w:val="20"/>
          <w:szCs w:val="20"/>
          <w:lang w:eastAsia="pl-PL"/>
        </w:rPr>
        <w:t>Ogólna ocena SWKJ/SZJ</w:t>
      </w:r>
    </w:p>
    <w:p w:rsidR="009E035C" w:rsidRDefault="009E035C" w:rsidP="00880C9F">
      <w:pPr>
        <w:spacing w:after="0" w:line="280" w:lineRule="exact"/>
        <w:jc w:val="both"/>
        <w:rPr>
          <w:rFonts w:ascii="Verdana" w:eastAsia="Times New Roman" w:hAnsi="Verdana" w:cstheme="minorHAnsi"/>
          <w:i/>
          <w:iCs/>
          <w:snapToGrid w:val="0"/>
          <w:sz w:val="20"/>
          <w:szCs w:val="20"/>
          <w:lang w:eastAsia="pl-PL"/>
        </w:rPr>
      </w:pPr>
    </w:p>
    <w:p w:rsidR="00880C9F" w:rsidRPr="009E035C" w:rsidRDefault="00880C9F" w:rsidP="00880C9F">
      <w:pPr>
        <w:spacing w:after="0" w:line="280" w:lineRule="exact"/>
        <w:jc w:val="both"/>
        <w:rPr>
          <w:rFonts w:ascii="Verdana" w:eastAsia="Times New Roman" w:hAnsi="Verdana" w:cstheme="minorHAnsi"/>
          <w:i/>
          <w:iCs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i/>
          <w:iCs/>
          <w:snapToGrid w:val="0"/>
          <w:sz w:val="20"/>
          <w:szCs w:val="20"/>
          <w:lang w:eastAsia="pl-PL"/>
        </w:rPr>
        <w:t>Wariant 1</w:t>
      </w:r>
    </w:p>
    <w:p w:rsidR="00880C9F" w:rsidRPr="009E035C" w:rsidRDefault="00880C9F" w:rsidP="00880C9F">
      <w:pPr>
        <w:numPr>
          <w:ilvl w:val="0"/>
          <w:numId w:val="11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 xml:space="preserve">Działanie SWKJ/SZJ jako całości zapewnia FA racjonalną pewność, że cele SWKJ/SZJ są osiągane. Nie są wymagane żadne dalsze działania. </w:t>
      </w:r>
    </w:p>
    <w:p w:rsidR="00880C9F" w:rsidRPr="009E035C" w:rsidRDefault="00880C9F" w:rsidP="00880C9F">
      <w:pPr>
        <w:spacing w:before="40" w:after="40" w:line="240" w:lineRule="auto"/>
        <w:ind w:left="720"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880C9F" w:rsidRPr="009E035C" w:rsidRDefault="00880C9F" w:rsidP="00880C9F">
      <w:pPr>
        <w:spacing w:after="0" w:line="280" w:lineRule="exact"/>
        <w:jc w:val="both"/>
        <w:rPr>
          <w:rFonts w:ascii="Verdana" w:eastAsia="Times New Roman" w:hAnsi="Verdana" w:cstheme="minorHAnsi"/>
          <w:i/>
          <w:iCs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i/>
          <w:iCs/>
          <w:snapToGrid w:val="0"/>
          <w:sz w:val="20"/>
          <w:szCs w:val="20"/>
          <w:lang w:eastAsia="pl-PL"/>
        </w:rPr>
        <w:t>Wariant 2</w:t>
      </w:r>
    </w:p>
    <w:p w:rsidR="00880C9F" w:rsidRPr="009E035C" w:rsidRDefault="00880C9F" w:rsidP="00880C9F">
      <w:pPr>
        <w:numPr>
          <w:ilvl w:val="0"/>
          <w:numId w:val="14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 xml:space="preserve">Działanie SWKJ/SZJ jako całości zapewnia FA racjonalną pewność, że cele SWKJ/SZJ są osiągane. </w:t>
      </w:r>
    </w:p>
    <w:p w:rsidR="00880C9F" w:rsidRPr="009E035C" w:rsidRDefault="00880C9F" w:rsidP="00880C9F">
      <w:pPr>
        <w:numPr>
          <w:ilvl w:val="0"/>
          <w:numId w:val="14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Zidentyfikowano następujące słabości oraz ich wpływ na osiąganie celów SWKJ/SZJ, który jest poważny ale nie rozległy:</w:t>
      </w:r>
    </w:p>
    <w:p w:rsidR="00880C9F" w:rsidRPr="009E035C" w:rsidRDefault="00880C9F" w:rsidP="00880C9F">
      <w:pPr>
        <w:spacing w:after="0" w:line="240" w:lineRule="auto"/>
        <w:ind w:left="720"/>
        <w:contextualSpacing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880C9F" w:rsidRPr="009E035C" w:rsidRDefault="00880C9F" w:rsidP="009E035C">
      <w:pPr>
        <w:numPr>
          <w:ilvl w:val="0"/>
          <w:numId w:val="30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…………………………………………………………………</w:t>
      </w:r>
      <w:r w:rsid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………………………………………………………………..</w:t>
      </w:r>
    </w:p>
    <w:p w:rsidR="00880C9F" w:rsidRPr="009E035C" w:rsidRDefault="00880C9F" w:rsidP="009E035C">
      <w:pPr>
        <w:numPr>
          <w:ilvl w:val="0"/>
          <w:numId w:val="30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</w:t>
      </w:r>
    </w:p>
    <w:p w:rsidR="00880C9F" w:rsidRDefault="00880C9F" w:rsidP="009E035C">
      <w:pPr>
        <w:numPr>
          <w:ilvl w:val="0"/>
          <w:numId w:val="30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</w:t>
      </w:r>
    </w:p>
    <w:p w:rsidR="009E035C" w:rsidRPr="009E035C" w:rsidRDefault="009E035C" w:rsidP="009E035C">
      <w:pPr>
        <w:spacing w:before="40" w:after="40" w:line="240" w:lineRule="auto"/>
        <w:ind w:left="720"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880C9F" w:rsidRPr="009E035C" w:rsidRDefault="00880C9F" w:rsidP="00880C9F">
      <w:p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Działania naprawcze zostały zaprojektowane i wdrożone przez FA oraz działania naprawcze podjęte do czasu oceny są skuteczne.</w:t>
      </w:r>
    </w:p>
    <w:p w:rsidR="00880C9F" w:rsidRPr="009E035C" w:rsidRDefault="00880C9F" w:rsidP="00880C9F">
      <w:pPr>
        <w:spacing w:before="40" w:after="40" w:line="240" w:lineRule="auto"/>
        <w:ind w:left="720"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880C9F" w:rsidRPr="009E035C" w:rsidRDefault="00880C9F" w:rsidP="00880C9F">
      <w:p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i/>
          <w:iCs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i/>
          <w:iCs/>
          <w:snapToGrid w:val="0"/>
          <w:sz w:val="20"/>
          <w:szCs w:val="20"/>
          <w:lang w:eastAsia="pl-PL"/>
        </w:rPr>
        <w:t>Wariant 3</w:t>
      </w:r>
    </w:p>
    <w:p w:rsidR="00880C9F" w:rsidRPr="009E035C" w:rsidRDefault="00880C9F" w:rsidP="00880C9F">
      <w:pPr>
        <w:numPr>
          <w:ilvl w:val="0"/>
          <w:numId w:val="13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 xml:space="preserve">Działanie SWKJ/SZJ jako całości nie zapewnia FA racjonalnej pewności, że cele SWKJ/SZJ są osiągane. </w:t>
      </w:r>
    </w:p>
    <w:p w:rsidR="00880C9F" w:rsidRPr="009E035C" w:rsidRDefault="00880C9F" w:rsidP="00880C9F">
      <w:pPr>
        <w:numPr>
          <w:ilvl w:val="0"/>
          <w:numId w:val="13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Zidentyfikowano następujące słabości oraz ich wpływ na osiąganie celów SWKJ/SZJ, który jest poważny i rozległy:</w:t>
      </w:r>
    </w:p>
    <w:p w:rsidR="00880C9F" w:rsidRPr="009E035C" w:rsidRDefault="00880C9F" w:rsidP="00880C9F">
      <w:pPr>
        <w:spacing w:after="0" w:line="240" w:lineRule="auto"/>
        <w:ind w:left="720"/>
        <w:contextualSpacing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880C9F" w:rsidRPr="009E035C" w:rsidRDefault="00880C9F" w:rsidP="009E035C">
      <w:pPr>
        <w:numPr>
          <w:ilvl w:val="0"/>
          <w:numId w:val="31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</w:t>
      </w:r>
    </w:p>
    <w:p w:rsidR="00880C9F" w:rsidRPr="009E035C" w:rsidRDefault="00880C9F" w:rsidP="009E035C">
      <w:pPr>
        <w:numPr>
          <w:ilvl w:val="0"/>
          <w:numId w:val="31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</w:t>
      </w:r>
    </w:p>
    <w:p w:rsidR="00880C9F" w:rsidRPr="009E035C" w:rsidRDefault="00880C9F" w:rsidP="009E035C">
      <w:pPr>
        <w:numPr>
          <w:ilvl w:val="0"/>
          <w:numId w:val="31"/>
        </w:numPr>
        <w:spacing w:before="40" w:after="40" w:line="240" w:lineRule="auto"/>
        <w:ind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</w:t>
      </w:r>
    </w:p>
    <w:p w:rsidR="00880C9F" w:rsidRPr="009E035C" w:rsidRDefault="00880C9F" w:rsidP="00880C9F">
      <w:pPr>
        <w:spacing w:before="40" w:after="40" w:line="240" w:lineRule="auto"/>
        <w:ind w:left="720" w:right="72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880C9F" w:rsidRPr="009E035C" w:rsidRDefault="00880C9F" w:rsidP="00880C9F">
      <w:pPr>
        <w:spacing w:after="0" w:line="240" w:lineRule="auto"/>
        <w:jc w:val="both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9E035C">
        <w:rPr>
          <w:rFonts w:ascii="Verdana" w:eastAsia="Times New Roman" w:hAnsi="Verdana" w:cstheme="minorHAnsi"/>
          <w:sz w:val="20"/>
          <w:szCs w:val="20"/>
          <w:lang w:eastAsia="pl-PL"/>
        </w:rPr>
        <w:t xml:space="preserve">Wymagane jest szybkie i odpowiednie działanie oraz komunikacja. </w:t>
      </w:r>
    </w:p>
    <w:p w:rsidR="00880C9F" w:rsidRPr="009E035C" w:rsidRDefault="00880C9F" w:rsidP="00880C9F">
      <w:pPr>
        <w:spacing w:after="0" w:line="240" w:lineRule="auto"/>
        <w:jc w:val="both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880C9F" w:rsidRPr="009E035C" w:rsidRDefault="00880C9F" w:rsidP="00880C9F">
      <w:pPr>
        <w:jc w:val="both"/>
        <w:rPr>
          <w:rFonts w:ascii="Verdana" w:hAnsi="Verdana" w:cstheme="minorHAnsi"/>
          <w:sz w:val="20"/>
          <w:szCs w:val="20"/>
        </w:rPr>
      </w:pPr>
    </w:p>
    <w:p w:rsidR="00880C9F" w:rsidRPr="009E035C" w:rsidRDefault="009E035C" w:rsidP="00880C9F">
      <w:pPr>
        <w:jc w:val="both"/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Data: ………….. </w:t>
      </w:r>
      <w:r w:rsidR="00880C9F" w:rsidRPr="009E035C">
        <w:rPr>
          <w:rFonts w:ascii="Verdana" w:hAnsi="Verdana" w:cstheme="minorHAnsi"/>
          <w:sz w:val="20"/>
          <w:szCs w:val="20"/>
        </w:rPr>
        <w:t xml:space="preserve">Właściciel FA – biegły rewident: </w:t>
      </w:r>
      <w:r w:rsidR="00880C9F" w:rsidRPr="009E035C">
        <w:rPr>
          <w:rFonts w:ascii="Verdana" w:hAnsi="Verdana" w:cstheme="minorHAnsi"/>
          <w:i/>
          <w:iCs/>
          <w:sz w:val="20"/>
          <w:szCs w:val="20"/>
        </w:rPr>
        <w:t>(Imię i nazwisko)</w:t>
      </w:r>
      <w:r>
        <w:rPr>
          <w:rFonts w:ascii="Verdana" w:hAnsi="Verdana" w:cstheme="minorHAnsi"/>
          <w:sz w:val="20"/>
          <w:szCs w:val="20"/>
        </w:rPr>
        <w:t xml:space="preserve"> ..…………………………………</w:t>
      </w:r>
    </w:p>
    <w:p w:rsidR="00880C9F" w:rsidRPr="009E035C" w:rsidRDefault="00880C9F" w:rsidP="00880C9F">
      <w:pPr>
        <w:spacing w:after="0" w:line="240" w:lineRule="auto"/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</w:pPr>
    </w:p>
    <w:p w:rsidR="00E337B3" w:rsidRPr="009E035C" w:rsidRDefault="00E337B3" w:rsidP="00E337B3">
      <w:pPr>
        <w:pStyle w:val="Tekstpodstawowywcity"/>
        <w:spacing w:before="240"/>
        <w:jc w:val="both"/>
        <w:rPr>
          <w:rFonts w:ascii="Verdana" w:hAnsi="Verdana"/>
          <w:i/>
          <w:sz w:val="20"/>
          <w:szCs w:val="20"/>
        </w:rPr>
      </w:pPr>
    </w:p>
    <w:p w:rsidR="00E337B3" w:rsidRPr="009E035C" w:rsidRDefault="00E337B3" w:rsidP="00360957">
      <w:pPr>
        <w:jc w:val="center"/>
        <w:rPr>
          <w:rFonts w:ascii="Verdana" w:hAnsi="Verdana"/>
          <w:b/>
          <w:bCs/>
          <w:sz w:val="20"/>
          <w:szCs w:val="20"/>
        </w:rPr>
      </w:pPr>
    </w:p>
    <w:p w:rsidR="00E337B3" w:rsidRPr="009E035C" w:rsidRDefault="00E337B3" w:rsidP="00360957">
      <w:pPr>
        <w:jc w:val="center"/>
        <w:rPr>
          <w:rFonts w:ascii="Verdana" w:hAnsi="Verdana"/>
          <w:b/>
          <w:bCs/>
          <w:sz w:val="20"/>
          <w:szCs w:val="20"/>
        </w:rPr>
      </w:pPr>
    </w:p>
    <w:p w:rsidR="00360957" w:rsidRPr="009E035C" w:rsidRDefault="00360957" w:rsidP="00360957">
      <w:pPr>
        <w:jc w:val="center"/>
        <w:rPr>
          <w:rFonts w:ascii="Verdana" w:hAnsi="Verdana"/>
          <w:b/>
          <w:bCs/>
          <w:sz w:val="20"/>
          <w:szCs w:val="20"/>
        </w:rPr>
      </w:pPr>
    </w:p>
    <w:sectPr w:rsidR="00360957" w:rsidRPr="009E03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umnst777PL-Roman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C4961"/>
    <w:multiLevelType w:val="hybridMultilevel"/>
    <w:tmpl w:val="94108FB4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" w15:restartNumberingAfterBreak="0">
    <w:nsid w:val="031C057C"/>
    <w:multiLevelType w:val="hybridMultilevel"/>
    <w:tmpl w:val="D3EA56F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1A0D4B4">
      <w:numFmt w:val="bullet"/>
      <w:lvlText w:val="–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1A6FFA"/>
    <w:multiLevelType w:val="hybridMultilevel"/>
    <w:tmpl w:val="C4CE9D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57530"/>
    <w:multiLevelType w:val="hybridMultilevel"/>
    <w:tmpl w:val="0876E5E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D7AFA"/>
    <w:multiLevelType w:val="hybridMultilevel"/>
    <w:tmpl w:val="59466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0D4B4">
      <w:numFmt w:val="bullet"/>
      <w:lvlText w:val="–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8D5C39"/>
    <w:multiLevelType w:val="hybridMultilevel"/>
    <w:tmpl w:val="91388312"/>
    <w:lvl w:ilvl="0" w:tplc="C2A6F8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C2A6F8C6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40BAA"/>
    <w:multiLevelType w:val="hybridMultilevel"/>
    <w:tmpl w:val="44A4BD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0D4B4">
      <w:numFmt w:val="bullet"/>
      <w:lvlText w:val="–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306469"/>
    <w:multiLevelType w:val="hybridMultilevel"/>
    <w:tmpl w:val="516043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0B179F"/>
    <w:multiLevelType w:val="hybridMultilevel"/>
    <w:tmpl w:val="CCF09BCC"/>
    <w:lvl w:ilvl="0" w:tplc="C2A6F8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A1109C"/>
    <w:multiLevelType w:val="hybridMultilevel"/>
    <w:tmpl w:val="E514D2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957B4"/>
    <w:multiLevelType w:val="hybridMultilevel"/>
    <w:tmpl w:val="DE2CFA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0D4B4">
      <w:numFmt w:val="bullet"/>
      <w:lvlText w:val="–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3748A8"/>
    <w:multiLevelType w:val="hybridMultilevel"/>
    <w:tmpl w:val="342617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86603"/>
    <w:multiLevelType w:val="hybridMultilevel"/>
    <w:tmpl w:val="99A00734"/>
    <w:lvl w:ilvl="0" w:tplc="E45073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12BC3"/>
    <w:multiLevelType w:val="hybridMultilevel"/>
    <w:tmpl w:val="37A409B6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92214A3"/>
    <w:multiLevelType w:val="hybridMultilevel"/>
    <w:tmpl w:val="18AA9202"/>
    <w:lvl w:ilvl="0" w:tplc="C5EC7000">
      <w:numFmt w:val="bullet"/>
      <w:lvlText w:val="•"/>
      <w:lvlJc w:val="left"/>
      <w:pPr>
        <w:ind w:left="720" w:hanging="360"/>
      </w:pPr>
      <w:rPr>
        <w:rFonts w:ascii="Verdana" w:eastAsiaTheme="minorHAnsi" w:hAnsi="Verdana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083C91"/>
    <w:multiLevelType w:val="hybridMultilevel"/>
    <w:tmpl w:val="2F1CC5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957EC7"/>
    <w:multiLevelType w:val="hybridMultilevel"/>
    <w:tmpl w:val="EDE64D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463474D9"/>
    <w:multiLevelType w:val="hybridMultilevel"/>
    <w:tmpl w:val="FE6C3432"/>
    <w:lvl w:ilvl="0" w:tplc="C2A6F8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C2A6F8C6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F2C23"/>
    <w:multiLevelType w:val="hybridMultilevel"/>
    <w:tmpl w:val="D75EE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0D4B4">
      <w:numFmt w:val="bullet"/>
      <w:lvlText w:val="–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DB19F9"/>
    <w:multiLevelType w:val="hybridMultilevel"/>
    <w:tmpl w:val="30A8F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0D4B4">
      <w:numFmt w:val="bullet"/>
      <w:lvlText w:val="–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851AB2"/>
    <w:multiLevelType w:val="multilevel"/>
    <w:tmpl w:val="CF407C90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21" w15:restartNumberingAfterBreak="0">
    <w:nsid w:val="5B7E2A7B"/>
    <w:multiLevelType w:val="hybridMultilevel"/>
    <w:tmpl w:val="C15EC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F517CA"/>
    <w:multiLevelType w:val="hybridMultilevel"/>
    <w:tmpl w:val="8F54EB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392DE8"/>
    <w:multiLevelType w:val="hybridMultilevel"/>
    <w:tmpl w:val="FF8C2E70"/>
    <w:lvl w:ilvl="0" w:tplc="F17CC8A4">
      <w:start w:val="21"/>
      <w:numFmt w:val="decimal"/>
      <w:lvlText w:val="%1)"/>
      <w:lvlJc w:val="left"/>
      <w:pPr>
        <w:ind w:left="2340" w:hanging="360"/>
      </w:pPr>
      <w:rPr>
        <w:rFonts w:hint="default"/>
      </w:rPr>
    </w:lvl>
    <w:lvl w:ilvl="1" w:tplc="E208E07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4C6DC1"/>
    <w:multiLevelType w:val="hybridMultilevel"/>
    <w:tmpl w:val="89922CCA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5" w15:restartNumberingAfterBreak="0">
    <w:nsid w:val="652217BD"/>
    <w:multiLevelType w:val="hybridMultilevel"/>
    <w:tmpl w:val="C1660F7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DA2EFB"/>
    <w:multiLevelType w:val="hybridMultilevel"/>
    <w:tmpl w:val="2CAE6678"/>
    <w:lvl w:ilvl="0" w:tplc="C2A6F8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F734A3"/>
    <w:multiLevelType w:val="hybridMultilevel"/>
    <w:tmpl w:val="3EAA7C7C"/>
    <w:lvl w:ilvl="0" w:tplc="0415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38C188F"/>
    <w:multiLevelType w:val="hybridMultilevel"/>
    <w:tmpl w:val="9B5A6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B77C6C"/>
    <w:multiLevelType w:val="hybridMultilevel"/>
    <w:tmpl w:val="1A325870"/>
    <w:lvl w:ilvl="0" w:tplc="0415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7A211A33"/>
    <w:multiLevelType w:val="hybridMultilevel"/>
    <w:tmpl w:val="851C24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0D4B4">
      <w:numFmt w:val="bullet"/>
      <w:lvlText w:val="–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B96E54EE">
      <w:numFmt w:val="bullet"/>
      <w:lvlText w:val="•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20"/>
  </w:num>
  <w:num w:numId="4">
    <w:abstractNumId w:val="17"/>
  </w:num>
  <w:num w:numId="5">
    <w:abstractNumId w:val="29"/>
  </w:num>
  <w:num w:numId="6">
    <w:abstractNumId w:val="27"/>
  </w:num>
  <w:num w:numId="7">
    <w:abstractNumId w:val="1"/>
  </w:num>
  <w:num w:numId="8">
    <w:abstractNumId w:val="25"/>
  </w:num>
  <w:num w:numId="9">
    <w:abstractNumId w:val="23"/>
  </w:num>
  <w:num w:numId="10">
    <w:abstractNumId w:val="24"/>
  </w:num>
  <w:num w:numId="11">
    <w:abstractNumId w:val="15"/>
  </w:num>
  <w:num w:numId="12">
    <w:abstractNumId w:val="7"/>
  </w:num>
  <w:num w:numId="13">
    <w:abstractNumId w:val="2"/>
  </w:num>
  <w:num w:numId="14">
    <w:abstractNumId w:val="12"/>
  </w:num>
  <w:num w:numId="15">
    <w:abstractNumId w:val="22"/>
  </w:num>
  <w:num w:numId="16">
    <w:abstractNumId w:val="14"/>
  </w:num>
  <w:num w:numId="17">
    <w:abstractNumId w:val="9"/>
  </w:num>
  <w:num w:numId="18">
    <w:abstractNumId w:val="26"/>
  </w:num>
  <w:num w:numId="19">
    <w:abstractNumId w:val="8"/>
  </w:num>
  <w:num w:numId="20">
    <w:abstractNumId w:val="16"/>
  </w:num>
  <w:num w:numId="21">
    <w:abstractNumId w:val="13"/>
  </w:num>
  <w:num w:numId="22">
    <w:abstractNumId w:val="0"/>
  </w:num>
  <w:num w:numId="23">
    <w:abstractNumId w:val="18"/>
  </w:num>
  <w:num w:numId="24">
    <w:abstractNumId w:val="3"/>
  </w:num>
  <w:num w:numId="25">
    <w:abstractNumId w:val="4"/>
  </w:num>
  <w:num w:numId="26">
    <w:abstractNumId w:val="30"/>
  </w:num>
  <w:num w:numId="27">
    <w:abstractNumId w:val="10"/>
  </w:num>
  <w:num w:numId="28">
    <w:abstractNumId w:val="19"/>
  </w:num>
  <w:num w:numId="29">
    <w:abstractNumId w:val="6"/>
  </w:num>
  <w:num w:numId="30">
    <w:abstractNumId w:val="28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957"/>
    <w:rsid w:val="002A78EA"/>
    <w:rsid w:val="00360957"/>
    <w:rsid w:val="0069575D"/>
    <w:rsid w:val="008000D9"/>
    <w:rsid w:val="00880C9F"/>
    <w:rsid w:val="009855B7"/>
    <w:rsid w:val="009E035C"/>
    <w:rsid w:val="00B24172"/>
    <w:rsid w:val="00BA2E37"/>
    <w:rsid w:val="00C12043"/>
    <w:rsid w:val="00E337B3"/>
    <w:rsid w:val="00EE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610776-3103-4F39-9407-63E90801D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FAC-Body">
    <w:name w:val="IFAC-Body"/>
    <w:uiPriority w:val="99"/>
    <w:qFormat/>
    <w:rsid w:val="00360957"/>
    <w:pPr>
      <w:spacing w:after="0" w:line="280" w:lineRule="exact"/>
      <w:jc w:val="both"/>
    </w:pPr>
    <w:rPr>
      <w:rFonts w:ascii="Times New Roman" w:eastAsia="Times New Roman" w:hAnsi="Times New Roman" w:cs="Times New Roman"/>
      <w:snapToGrid w:val="0"/>
      <w:sz w:val="24"/>
      <w:szCs w:val="24"/>
      <w:lang w:val="en-CA" w:eastAsia="pl-PL"/>
    </w:rPr>
  </w:style>
  <w:style w:type="table" w:styleId="Tabela-Siatka">
    <w:name w:val="Table Grid"/>
    <w:basedOn w:val="Standardowy"/>
    <w:uiPriority w:val="39"/>
    <w:rsid w:val="00E33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337B3"/>
    <w:pPr>
      <w:ind w:left="720"/>
      <w:contextualSpacing/>
    </w:pPr>
  </w:style>
  <w:style w:type="paragraph" w:customStyle="1" w:styleId="Style12">
    <w:name w:val="Style12"/>
    <w:basedOn w:val="Normalny"/>
    <w:uiPriority w:val="99"/>
    <w:rsid w:val="00E337B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 w:bidi="pl-PL"/>
    </w:rPr>
  </w:style>
  <w:style w:type="paragraph" w:customStyle="1" w:styleId="Style13">
    <w:name w:val="Style13"/>
    <w:basedOn w:val="Normalny"/>
    <w:uiPriority w:val="99"/>
    <w:rsid w:val="00E337B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 w:bidi="pl-PL"/>
    </w:rPr>
  </w:style>
  <w:style w:type="character" w:customStyle="1" w:styleId="FontStyle104">
    <w:name w:val="Font Style104"/>
    <w:basedOn w:val="Domylnaczcionkaakapitu"/>
    <w:uiPriority w:val="99"/>
    <w:rsid w:val="00E337B3"/>
    <w:rPr>
      <w:rFonts w:ascii="Calibri" w:hAnsi="Calibri" w:cs="Calibri"/>
      <w:sz w:val="22"/>
      <w:szCs w:val="22"/>
    </w:rPr>
  </w:style>
  <w:style w:type="paragraph" w:customStyle="1" w:styleId="Style14">
    <w:name w:val="Style14"/>
    <w:basedOn w:val="Normalny"/>
    <w:uiPriority w:val="99"/>
    <w:rsid w:val="00E337B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 w:bidi="pl-PL"/>
    </w:rPr>
  </w:style>
  <w:style w:type="paragraph" w:customStyle="1" w:styleId="Style15">
    <w:name w:val="Style15"/>
    <w:basedOn w:val="Normalny"/>
    <w:uiPriority w:val="99"/>
    <w:rsid w:val="00E337B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 w:bidi="pl-PL"/>
    </w:rPr>
  </w:style>
  <w:style w:type="paragraph" w:customStyle="1" w:styleId="Style25">
    <w:name w:val="Style25"/>
    <w:basedOn w:val="Normalny"/>
    <w:uiPriority w:val="99"/>
    <w:rsid w:val="00E337B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 w:bidi="pl-PL"/>
    </w:rPr>
  </w:style>
  <w:style w:type="paragraph" w:customStyle="1" w:styleId="Style28">
    <w:name w:val="Style28"/>
    <w:basedOn w:val="Normalny"/>
    <w:uiPriority w:val="99"/>
    <w:rsid w:val="00E337B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 w:bidi="pl-PL"/>
    </w:rPr>
  </w:style>
  <w:style w:type="character" w:customStyle="1" w:styleId="FontStyle103">
    <w:name w:val="Font Style103"/>
    <w:basedOn w:val="Domylnaczcionkaakapitu"/>
    <w:uiPriority w:val="99"/>
    <w:rsid w:val="00E337B3"/>
    <w:rPr>
      <w:rFonts w:ascii="Calibri" w:hAnsi="Calibri" w:cs="Calibri"/>
      <w:b/>
      <w:bCs/>
      <w:sz w:val="24"/>
      <w:szCs w:val="24"/>
    </w:rPr>
  </w:style>
  <w:style w:type="character" w:customStyle="1" w:styleId="FontStyle105">
    <w:name w:val="Font Style105"/>
    <w:basedOn w:val="Domylnaczcionkaakapitu"/>
    <w:uiPriority w:val="99"/>
    <w:rsid w:val="00E337B3"/>
    <w:rPr>
      <w:rFonts w:ascii="Calibri" w:hAnsi="Calibri" w:cs="Calibri"/>
      <w:sz w:val="36"/>
      <w:szCs w:val="3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337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33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C19A2-3669-4460-8A35-A3AC278FD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3767</Words>
  <Characters>22605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Sobińska</dc:creator>
  <cp:keywords/>
  <dc:description/>
  <cp:lastModifiedBy>Agnieszka Rożko</cp:lastModifiedBy>
  <cp:revision>3</cp:revision>
  <dcterms:created xsi:type="dcterms:W3CDTF">2022-12-23T14:41:00Z</dcterms:created>
  <dcterms:modified xsi:type="dcterms:W3CDTF">2022-12-23T14:44:00Z</dcterms:modified>
</cp:coreProperties>
</file>